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2FDE25" w14:textId="77777777" w:rsidR="00262325" w:rsidRDefault="00C65896">
      <w:pPr>
        <w:spacing w:after="158" w:line="259" w:lineRule="auto"/>
        <w:ind w:left="0" w:firstLine="0"/>
      </w:pPr>
      <w:r>
        <w:t xml:space="preserve"> </w:t>
      </w:r>
    </w:p>
    <w:p w14:paraId="5F6A31DE" w14:textId="77777777" w:rsidR="00262325" w:rsidRDefault="00C65896">
      <w:r>
        <w:t xml:space="preserve">Κατά την υλοποίηση του έργου τους, οι Δικαιούχοι που θα ενταχθούν στις Δράσεις ενίσχυσης &amp; προώθησης της επιχειρηματικότητας του Προγράμματος «Δίκαιη Αναπτυξιακή Μετάβαση 2021-2027» απαιτείται να λαμβάνουν όλα τα μέτρα πληροφόρησης που προβλέπονται στον Κανονισμό (ΕΕ) 2021/1060 (άρθρα 46-50) και να υλοποιήσουν με ορθότητα τις υποχρεώσεις προβολής, διαφάνειας και επικοινωνίας σύμφωνα με το οικείο Κεφάλαιο στην εκάστοτε Πρόσκληση της Δράσης, ως ισχύει. </w:t>
      </w:r>
    </w:p>
    <w:p w14:paraId="0807F861" w14:textId="0B5B45B6" w:rsidR="00262325" w:rsidRDefault="00C65896">
      <w:pPr>
        <w:spacing w:after="1"/>
        <w:ind w:left="-5"/>
      </w:pPr>
      <w:r>
        <w:rPr>
          <w:i/>
        </w:rPr>
        <w:t xml:space="preserve">Αναλυτικές οδηγίες για τις υποχρεώσεις των δικαιούχων των έργων ως προς την προβολή, διαφάνεια, επικοινωνία του ΕΣΠΑ 2021-2027, όπως αυτές προκύπτουν από τον Κανονισμό (ΕΕ) 2021/1060, μπορείτε να βρείτε στον </w:t>
      </w:r>
      <w:hyperlink r:id="rId7">
        <w:r>
          <w:rPr>
            <w:i/>
            <w:color w:val="467886"/>
            <w:u w:val="single" w:color="467886"/>
          </w:rPr>
          <w:t>Οδηγό Επικοινωνίας ΕΣΠΑ 2021</w:t>
        </w:r>
      </w:hyperlink>
      <w:r w:rsidR="00322FDE">
        <w:t>-</w:t>
      </w:r>
      <w:hyperlink r:id="rId8"/>
      <w:hyperlink r:id="rId9">
        <w:r>
          <w:rPr>
            <w:i/>
            <w:color w:val="467886"/>
            <w:u w:val="single" w:color="467886"/>
          </w:rPr>
          <w:t>2027</w:t>
        </w:r>
      </w:hyperlink>
      <w:hyperlink r:id="rId10">
        <w:r>
          <w:rPr>
            <w:i/>
          </w:rPr>
          <w:t>.</w:t>
        </w:r>
      </w:hyperlink>
      <w:r>
        <w:rPr>
          <w:i/>
        </w:rPr>
        <w:t xml:space="preserve"> </w:t>
      </w:r>
    </w:p>
    <w:p w14:paraId="34D055D7" w14:textId="77777777" w:rsidR="00262325" w:rsidRDefault="00C65896">
      <w:pPr>
        <w:spacing w:after="182" w:line="259" w:lineRule="auto"/>
        <w:ind w:left="0" w:right="-45" w:firstLine="0"/>
      </w:pPr>
      <w:r>
        <w:rPr>
          <w:noProof/>
        </w:rPr>
        <mc:AlternateContent>
          <mc:Choice Requires="wpg">
            <w:drawing>
              <wp:inline distT="0" distB="0" distL="0" distR="0" wp14:anchorId="17FB5CCE" wp14:editId="2123F9F8">
                <wp:extent cx="5301770" cy="723222"/>
                <wp:effectExtent l="0" t="0" r="0" b="0"/>
                <wp:docPr id="3803" name="Group 3803"/>
                <wp:cNvGraphicFramePr/>
                <a:graphic xmlns:a="http://schemas.openxmlformats.org/drawingml/2006/main">
                  <a:graphicData uri="http://schemas.microsoft.com/office/word/2010/wordprocessingGroup">
                    <wpg:wgp>
                      <wpg:cNvGrpSpPr/>
                      <wpg:grpSpPr>
                        <a:xfrm>
                          <a:off x="0" y="0"/>
                          <a:ext cx="5301770" cy="723222"/>
                          <a:chOff x="0" y="0"/>
                          <a:chExt cx="5301770" cy="723222"/>
                        </a:xfrm>
                      </wpg:grpSpPr>
                      <wps:wsp>
                        <wps:cNvPr id="57" name="Rectangle 57"/>
                        <wps:cNvSpPr/>
                        <wps:spPr>
                          <a:xfrm>
                            <a:off x="0" y="0"/>
                            <a:ext cx="3971580" cy="227633"/>
                          </a:xfrm>
                          <a:prstGeom prst="rect">
                            <a:avLst/>
                          </a:prstGeom>
                          <a:ln>
                            <a:noFill/>
                          </a:ln>
                        </wps:spPr>
                        <wps:txbx>
                          <w:txbxContent>
                            <w:p w14:paraId="007F333A" w14:textId="77777777" w:rsidR="00262325" w:rsidRDefault="00C65896">
                              <w:pPr>
                                <w:spacing w:line="259" w:lineRule="auto"/>
                                <w:ind w:left="0" w:firstLine="0"/>
                              </w:pPr>
                              <w:r>
                                <w:rPr>
                                  <w:w w:val="104"/>
                                </w:rPr>
                                <w:t>Επισημαίνεται</w:t>
                              </w:r>
                              <w:r>
                                <w:rPr>
                                  <w:spacing w:val="-2"/>
                                  <w:w w:val="104"/>
                                </w:rPr>
                                <w:t xml:space="preserve"> </w:t>
                              </w:r>
                              <w:r>
                                <w:rPr>
                                  <w:w w:val="104"/>
                                </w:rPr>
                                <w:t>ότι</w:t>
                              </w:r>
                              <w:r>
                                <w:rPr>
                                  <w:spacing w:val="-2"/>
                                  <w:w w:val="104"/>
                                </w:rPr>
                                <w:t xml:space="preserve"> </w:t>
                              </w:r>
                              <w:r>
                                <w:rPr>
                                  <w:w w:val="104"/>
                                </w:rPr>
                                <w:t>όλες</w:t>
                              </w:r>
                              <w:r>
                                <w:rPr>
                                  <w:spacing w:val="-3"/>
                                  <w:w w:val="104"/>
                                </w:rPr>
                                <w:t xml:space="preserve"> </w:t>
                              </w:r>
                              <w:r>
                                <w:rPr>
                                  <w:w w:val="104"/>
                                </w:rPr>
                                <w:t>οι</w:t>
                              </w:r>
                              <w:r>
                                <w:rPr>
                                  <w:spacing w:val="-4"/>
                                  <w:w w:val="104"/>
                                </w:rPr>
                                <w:t xml:space="preserve"> </w:t>
                              </w:r>
                              <w:r>
                                <w:rPr>
                                  <w:w w:val="104"/>
                                </w:rPr>
                                <w:t>ενέργειες</w:t>
                              </w:r>
                              <w:r>
                                <w:rPr>
                                  <w:spacing w:val="-3"/>
                                  <w:w w:val="104"/>
                                </w:rPr>
                                <w:t xml:space="preserve"> </w:t>
                              </w:r>
                              <w:r>
                                <w:rPr>
                                  <w:w w:val="104"/>
                                </w:rPr>
                                <w:t>δημοσιότητας</w:t>
                              </w:r>
                              <w:r>
                                <w:rPr>
                                  <w:spacing w:val="-5"/>
                                  <w:w w:val="104"/>
                                </w:rPr>
                                <w:t xml:space="preserve"> </w:t>
                              </w:r>
                            </w:p>
                          </w:txbxContent>
                        </wps:txbx>
                        <wps:bodyPr horzOverflow="overflow" vert="horz" lIns="0" tIns="0" rIns="0" bIns="0" rtlCol="0">
                          <a:noAutofit/>
                        </wps:bodyPr>
                      </wps:wsp>
                      <wps:wsp>
                        <wps:cNvPr id="58" name="Rectangle 58"/>
                        <wps:cNvSpPr/>
                        <wps:spPr>
                          <a:xfrm>
                            <a:off x="2991942" y="0"/>
                            <a:ext cx="63402" cy="227633"/>
                          </a:xfrm>
                          <a:prstGeom prst="rect">
                            <a:avLst/>
                          </a:prstGeom>
                          <a:ln>
                            <a:noFill/>
                          </a:ln>
                        </wps:spPr>
                        <wps:txbx>
                          <w:txbxContent>
                            <w:p w14:paraId="773CB76D" w14:textId="77777777" w:rsidR="00262325" w:rsidRDefault="00C65896">
                              <w:pPr>
                                <w:spacing w:line="259" w:lineRule="auto"/>
                                <w:ind w:left="0" w:firstLine="0"/>
                              </w:pPr>
                              <w:r>
                                <w:rPr>
                                  <w:w w:val="111"/>
                                </w:rPr>
                                <w:t>-</w:t>
                              </w:r>
                            </w:p>
                          </w:txbxContent>
                        </wps:txbx>
                        <wps:bodyPr horzOverflow="overflow" vert="horz" lIns="0" tIns="0" rIns="0" bIns="0" rtlCol="0">
                          <a:noAutofit/>
                        </wps:bodyPr>
                      </wps:wsp>
                      <wps:wsp>
                        <wps:cNvPr id="59" name="Rectangle 59"/>
                        <wps:cNvSpPr/>
                        <wps:spPr>
                          <a:xfrm>
                            <a:off x="3037662" y="0"/>
                            <a:ext cx="37855" cy="227633"/>
                          </a:xfrm>
                          <a:prstGeom prst="rect">
                            <a:avLst/>
                          </a:prstGeom>
                          <a:ln>
                            <a:noFill/>
                          </a:ln>
                        </wps:spPr>
                        <wps:txbx>
                          <w:txbxContent>
                            <w:p w14:paraId="4B339EF1" w14:textId="77777777" w:rsidR="00262325" w:rsidRDefault="00C65896">
                              <w:pPr>
                                <w:spacing w:line="259" w:lineRule="auto"/>
                                <w:ind w:left="0" w:firstLine="0"/>
                              </w:pPr>
                              <w:r>
                                <w:t xml:space="preserve"> </w:t>
                              </w:r>
                            </w:p>
                          </w:txbxContent>
                        </wps:txbx>
                        <wps:bodyPr horzOverflow="overflow" vert="horz" lIns="0" tIns="0" rIns="0" bIns="0" rtlCol="0">
                          <a:noAutofit/>
                        </wps:bodyPr>
                      </wps:wsp>
                      <wps:wsp>
                        <wps:cNvPr id="60" name="Rectangle 60"/>
                        <wps:cNvSpPr/>
                        <wps:spPr>
                          <a:xfrm>
                            <a:off x="3068396" y="0"/>
                            <a:ext cx="2970386" cy="227633"/>
                          </a:xfrm>
                          <a:prstGeom prst="rect">
                            <a:avLst/>
                          </a:prstGeom>
                          <a:ln>
                            <a:noFill/>
                          </a:ln>
                        </wps:spPr>
                        <wps:txbx>
                          <w:txbxContent>
                            <w:p w14:paraId="48F3600D" w14:textId="77777777" w:rsidR="00262325" w:rsidRDefault="00C65896">
                              <w:pPr>
                                <w:spacing w:line="259" w:lineRule="auto"/>
                                <w:ind w:left="0" w:firstLine="0"/>
                              </w:pPr>
                              <w:r>
                                <w:rPr>
                                  <w:w w:val="104"/>
                                </w:rPr>
                                <w:t>πληροφόρησης</w:t>
                              </w:r>
                              <w:r>
                                <w:rPr>
                                  <w:spacing w:val="-3"/>
                                  <w:w w:val="104"/>
                                </w:rPr>
                                <w:t xml:space="preserve"> </w:t>
                              </w:r>
                              <w:r>
                                <w:rPr>
                                  <w:w w:val="104"/>
                                </w:rPr>
                                <w:t>που θα</w:t>
                              </w:r>
                              <w:r>
                                <w:rPr>
                                  <w:spacing w:val="-2"/>
                                  <w:w w:val="104"/>
                                </w:rPr>
                                <w:t xml:space="preserve"> </w:t>
                              </w:r>
                              <w:r>
                                <w:rPr>
                                  <w:w w:val="104"/>
                                </w:rPr>
                                <w:t>υλοποιούνται</w:t>
                              </w:r>
                              <w:r>
                                <w:rPr>
                                  <w:spacing w:val="-7"/>
                                  <w:w w:val="104"/>
                                </w:rPr>
                                <w:t xml:space="preserve"> </w:t>
                              </w:r>
                            </w:p>
                          </w:txbxContent>
                        </wps:txbx>
                        <wps:bodyPr horzOverflow="overflow" vert="horz" lIns="0" tIns="0" rIns="0" bIns="0" rtlCol="0">
                          <a:noAutofit/>
                        </wps:bodyPr>
                      </wps:wsp>
                      <wps:wsp>
                        <wps:cNvPr id="4541" name="Shape 4541"/>
                        <wps:cNvSpPr/>
                        <wps:spPr>
                          <a:xfrm>
                            <a:off x="0" y="137747"/>
                            <a:ext cx="5275453" cy="9144"/>
                          </a:xfrm>
                          <a:custGeom>
                            <a:avLst/>
                            <a:gdLst/>
                            <a:ahLst/>
                            <a:cxnLst/>
                            <a:rect l="0" t="0" r="0" b="0"/>
                            <a:pathLst>
                              <a:path w="5275453" h="9144">
                                <a:moveTo>
                                  <a:pt x="0" y="0"/>
                                </a:moveTo>
                                <a:lnTo>
                                  <a:pt x="5275453" y="0"/>
                                </a:lnTo>
                                <a:lnTo>
                                  <a:pt x="527545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2" name="Rectangle 62"/>
                        <wps:cNvSpPr/>
                        <wps:spPr>
                          <a:xfrm>
                            <a:off x="0" y="184404"/>
                            <a:ext cx="7048444" cy="227633"/>
                          </a:xfrm>
                          <a:prstGeom prst="rect">
                            <a:avLst/>
                          </a:prstGeom>
                          <a:ln>
                            <a:noFill/>
                          </a:ln>
                        </wps:spPr>
                        <wps:txbx>
                          <w:txbxContent>
                            <w:p w14:paraId="39AC405C" w14:textId="77777777" w:rsidR="00262325" w:rsidRDefault="00C65896">
                              <w:pPr>
                                <w:spacing w:line="259" w:lineRule="auto"/>
                                <w:ind w:left="0" w:firstLine="0"/>
                              </w:pPr>
                              <w:r>
                                <w:rPr>
                                  <w:w w:val="105"/>
                                </w:rPr>
                                <w:t>θα</w:t>
                              </w:r>
                              <w:r>
                                <w:rPr>
                                  <w:spacing w:val="44"/>
                                  <w:w w:val="105"/>
                                </w:rPr>
                                <w:t xml:space="preserve"> </w:t>
                              </w:r>
                              <w:r>
                                <w:rPr>
                                  <w:w w:val="105"/>
                                </w:rPr>
                                <w:t>πρέπει</w:t>
                              </w:r>
                              <w:r>
                                <w:rPr>
                                  <w:spacing w:val="41"/>
                                  <w:w w:val="105"/>
                                </w:rPr>
                                <w:t xml:space="preserve"> </w:t>
                              </w:r>
                              <w:r>
                                <w:rPr>
                                  <w:w w:val="105"/>
                                </w:rPr>
                                <w:t>να</w:t>
                              </w:r>
                              <w:r>
                                <w:rPr>
                                  <w:spacing w:val="41"/>
                                  <w:w w:val="105"/>
                                </w:rPr>
                                <w:t xml:space="preserve"> </w:t>
                              </w:r>
                              <w:r>
                                <w:rPr>
                                  <w:w w:val="105"/>
                                </w:rPr>
                                <w:t>διασφαλίζουν</w:t>
                              </w:r>
                              <w:r>
                                <w:rPr>
                                  <w:spacing w:val="42"/>
                                  <w:w w:val="105"/>
                                </w:rPr>
                                <w:t xml:space="preserve"> </w:t>
                              </w:r>
                              <w:r>
                                <w:rPr>
                                  <w:w w:val="105"/>
                                </w:rPr>
                                <w:t>την</w:t>
                              </w:r>
                              <w:r>
                                <w:rPr>
                                  <w:spacing w:val="42"/>
                                  <w:w w:val="105"/>
                                </w:rPr>
                                <w:t xml:space="preserve"> </w:t>
                              </w:r>
                              <w:r>
                                <w:rPr>
                                  <w:w w:val="105"/>
                                </w:rPr>
                                <w:t>προσβασιμότητα</w:t>
                              </w:r>
                              <w:r>
                                <w:rPr>
                                  <w:spacing w:val="41"/>
                                  <w:w w:val="105"/>
                                </w:rPr>
                                <w:t xml:space="preserve"> </w:t>
                              </w:r>
                              <w:r>
                                <w:rPr>
                                  <w:w w:val="105"/>
                                </w:rPr>
                                <w:t>των</w:t>
                              </w:r>
                              <w:r>
                                <w:rPr>
                                  <w:spacing w:val="44"/>
                                  <w:w w:val="105"/>
                                </w:rPr>
                                <w:t xml:space="preserve"> </w:t>
                              </w:r>
                              <w:proofErr w:type="spellStart"/>
                              <w:r>
                                <w:rPr>
                                  <w:w w:val="105"/>
                                </w:rPr>
                                <w:t>ΑμεΑ</w:t>
                              </w:r>
                              <w:proofErr w:type="spellEnd"/>
                              <w:r>
                                <w:rPr>
                                  <w:w w:val="105"/>
                                </w:rPr>
                                <w:t>.</w:t>
                              </w:r>
                              <w:r>
                                <w:rPr>
                                  <w:spacing w:val="40"/>
                                  <w:w w:val="105"/>
                                </w:rPr>
                                <w:t xml:space="preserve"> </w:t>
                              </w:r>
                              <w:r>
                                <w:rPr>
                                  <w:w w:val="105"/>
                                </w:rPr>
                                <w:t>Στο</w:t>
                              </w:r>
                              <w:r>
                                <w:rPr>
                                  <w:spacing w:val="41"/>
                                  <w:w w:val="105"/>
                                </w:rPr>
                                <w:t xml:space="preserve"> </w:t>
                              </w:r>
                              <w:r>
                                <w:rPr>
                                  <w:w w:val="105"/>
                                </w:rPr>
                                <w:t>Κεφ.</w:t>
                              </w:r>
                              <w:r>
                                <w:rPr>
                                  <w:spacing w:val="43"/>
                                  <w:w w:val="105"/>
                                </w:rPr>
                                <w:t xml:space="preserve"> </w:t>
                              </w:r>
                              <w:r>
                                <w:rPr>
                                  <w:w w:val="105"/>
                                </w:rPr>
                                <w:t>8</w:t>
                              </w:r>
                              <w:r>
                                <w:rPr>
                                  <w:spacing w:val="41"/>
                                  <w:w w:val="105"/>
                                </w:rPr>
                                <w:t xml:space="preserve"> </w:t>
                              </w:r>
                              <w:r>
                                <w:rPr>
                                  <w:w w:val="105"/>
                                </w:rPr>
                                <w:t>του</w:t>
                              </w:r>
                              <w:r>
                                <w:rPr>
                                  <w:spacing w:val="44"/>
                                  <w:w w:val="105"/>
                                </w:rPr>
                                <w:t xml:space="preserve"> </w:t>
                              </w:r>
                              <w:r>
                                <w:rPr>
                                  <w:w w:val="105"/>
                                </w:rPr>
                                <w:t>Οδηγού</w:t>
                              </w:r>
                              <w:r>
                                <w:rPr>
                                  <w:spacing w:val="-8"/>
                                  <w:w w:val="105"/>
                                </w:rPr>
                                <w:t xml:space="preserve"> </w:t>
                              </w:r>
                            </w:p>
                          </w:txbxContent>
                        </wps:txbx>
                        <wps:bodyPr horzOverflow="overflow" vert="horz" lIns="0" tIns="0" rIns="0" bIns="0" rtlCol="0">
                          <a:noAutofit/>
                        </wps:bodyPr>
                      </wps:wsp>
                      <wps:wsp>
                        <wps:cNvPr id="4569" name="Shape 4569"/>
                        <wps:cNvSpPr/>
                        <wps:spPr>
                          <a:xfrm>
                            <a:off x="0" y="322151"/>
                            <a:ext cx="5275453" cy="9144"/>
                          </a:xfrm>
                          <a:custGeom>
                            <a:avLst/>
                            <a:gdLst/>
                            <a:ahLst/>
                            <a:cxnLst/>
                            <a:rect l="0" t="0" r="0" b="0"/>
                            <a:pathLst>
                              <a:path w="5275453" h="9144">
                                <a:moveTo>
                                  <a:pt x="0" y="0"/>
                                </a:moveTo>
                                <a:lnTo>
                                  <a:pt x="5275453" y="0"/>
                                </a:lnTo>
                                <a:lnTo>
                                  <a:pt x="527545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4" name="Rectangle 64"/>
                        <wps:cNvSpPr/>
                        <wps:spPr>
                          <a:xfrm>
                            <a:off x="0" y="369189"/>
                            <a:ext cx="7049750" cy="227633"/>
                          </a:xfrm>
                          <a:prstGeom prst="rect">
                            <a:avLst/>
                          </a:prstGeom>
                          <a:ln>
                            <a:noFill/>
                          </a:ln>
                        </wps:spPr>
                        <wps:txbx>
                          <w:txbxContent>
                            <w:p w14:paraId="1BCA8F22" w14:textId="77777777" w:rsidR="00262325" w:rsidRDefault="00C65896">
                              <w:pPr>
                                <w:spacing w:line="259" w:lineRule="auto"/>
                                <w:ind w:left="0" w:firstLine="0"/>
                              </w:pPr>
                              <w:r>
                                <w:rPr>
                                  <w:w w:val="104"/>
                                </w:rPr>
                                <w:t>Επικοινωνίας</w:t>
                              </w:r>
                              <w:r>
                                <w:rPr>
                                  <w:spacing w:val="7"/>
                                  <w:w w:val="104"/>
                                </w:rPr>
                                <w:t xml:space="preserve"> </w:t>
                              </w:r>
                              <w:r>
                                <w:rPr>
                                  <w:w w:val="104"/>
                                </w:rPr>
                                <w:t>υπάρχει</w:t>
                              </w:r>
                              <w:r>
                                <w:rPr>
                                  <w:spacing w:val="5"/>
                                  <w:w w:val="104"/>
                                </w:rPr>
                                <w:t xml:space="preserve"> </w:t>
                              </w:r>
                              <w:r>
                                <w:rPr>
                                  <w:w w:val="104"/>
                                </w:rPr>
                                <w:t>ανάλυση</w:t>
                              </w:r>
                              <w:r>
                                <w:rPr>
                                  <w:spacing w:val="8"/>
                                  <w:w w:val="104"/>
                                </w:rPr>
                                <w:t xml:space="preserve"> </w:t>
                              </w:r>
                              <w:r>
                                <w:rPr>
                                  <w:w w:val="104"/>
                                </w:rPr>
                                <w:t>του</w:t>
                              </w:r>
                              <w:r>
                                <w:rPr>
                                  <w:spacing w:val="8"/>
                                  <w:w w:val="104"/>
                                </w:rPr>
                                <w:t xml:space="preserve"> </w:t>
                              </w:r>
                              <w:r>
                                <w:rPr>
                                  <w:w w:val="104"/>
                                </w:rPr>
                                <w:t>τρόπου</w:t>
                              </w:r>
                              <w:r>
                                <w:rPr>
                                  <w:spacing w:val="8"/>
                                  <w:w w:val="104"/>
                                </w:rPr>
                                <w:t xml:space="preserve"> </w:t>
                              </w:r>
                              <w:r>
                                <w:rPr>
                                  <w:w w:val="104"/>
                                </w:rPr>
                                <w:t>επίτευξης</w:t>
                              </w:r>
                              <w:r>
                                <w:rPr>
                                  <w:spacing w:val="7"/>
                                  <w:w w:val="104"/>
                                </w:rPr>
                                <w:t xml:space="preserve"> </w:t>
                              </w:r>
                              <w:r>
                                <w:rPr>
                                  <w:w w:val="104"/>
                                </w:rPr>
                                <w:t>της</w:t>
                              </w:r>
                              <w:r>
                                <w:rPr>
                                  <w:spacing w:val="7"/>
                                  <w:w w:val="104"/>
                                </w:rPr>
                                <w:t xml:space="preserve"> </w:t>
                              </w:r>
                              <w:r>
                                <w:rPr>
                                  <w:w w:val="104"/>
                                </w:rPr>
                                <w:t>προσβασιμότητας</w:t>
                              </w:r>
                              <w:r>
                                <w:rPr>
                                  <w:spacing w:val="4"/>
                                  <w:w w:val="104"/>
                                </w:rPr>
                                <w:t xml:space="preserve"> </w:t>
                              </w:r>
                              <w:r>
                                <w:rPr>
                                  <w:w w:val="104"/>
                                </w:rPr>
                                <w:t>ανάλογα</w:t>
                              </w:r>
                              <w:r>
                                <w:rPr>
                                  <w:spacing w:val="5"/>
                                  <w:w w:val="104"/>
                                </w:rPr>
                                <w:t xml:space="preserve"> </w:t>
                              </w:r>
                              <w:r>
                                <w:rPr>
                                  <w:w w:val="104"/>
                                </w:rPr>
                                <w:t>με</w:t>
                              </w:r>
                              <w:r>
                                <w:rPr>
                                  <w:spacing w:val="-6"/>
                                  <w:w w:val="104"/>
                                </w:rPr>
                                <w:t xml:space="preserve"> </w:t>
                              </w:r>
                            </w:p>
                          </w:txbxContent>
                        </wps:txbx>
                        <wps:bodyPr horzOverflow="overflow" vert="horz" lIns="0" tIns="0" rIns="0" bIns="0" rtlCol="0">
                          <a:noAutofit/>
                        </wps:bodyPr>
                      </wps:wsp>
                      <wps:wsp>
                        <wps:cNvPr id="4591" name="Shape 4591"/>
                        <wps:cNvSpPr/>
                        <wps:spPr>
                          <a:xfrm>
                            <a:off x="0" y="506936"/>
                            <a:ext cx="5275453" cy="9144"/>
                          </a:xfrm>
                          <a:custGeom>
                            <a:avLst/>
                            <a:gdLst/>
                            <a:ahLst/>
                            <a:cxnLst/>
                            <a:rect l="0" t="0" r="0" b="0"/>
                            <a:pathLst>
                              <a:path w="5275453" h="9144">
                                <a:moveTo>
                                  <a:pt x="0" y="0"/>
                                </a:moveTo>
                                <a:lnTo>
                                  <a:pt x="5275453" y="0"/>
                                </a:lnTo>
                                <a:lnTo>
                                  <a:pt x="527545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6" name="Rectangle 66"/>
                        <wps:cNvSpPr/>
                        <wps:spPr>
                          <a:xfrm>
                            <a:off x="0" y="552069"/>
                            <a:ext cx="1145712" cy="227633"/>
                          </a:xfrm>
                          <a:prstGeom prst="rect">
                            <a:avLst/>
                          </a:prstGeom>
                          <a:ln>
                            <a:noFill/>
                          </a:ln>
                        </wps:spPr>
                        <wps:txbx>
                          <w:txbxContent>
                            <w:p w14:paraId="27C969FE" w14:textId="77777777" w:rsidR="00262325" w:rsidRDefault="00C65896">
                              <w:pPr>
                                <w:spacing w:line="259" w:lineRule="auto"/>
                                <w:ind w:left="0" w:firstLine="0"/>
                              </w:pPr>
                              <w:r>
                                <w:rPr>
                                  <w:w w:val="104"/>
                                </w:rPr>
                                <w:t>την</w:t>
                              </w:r>
                              <w:r>
                                <w:rPr>
                                  <w:spacing w:val="-4"/>
                                  <w:w w:val="104"/>
                                </w:rPr>
                                <w:t xml:space="preserve"> </w:t>
                              </w:r>
                              <w:r>
                                <w:rPr>
                                  <w:w w:val="104"/>
                                </w:rPr>
                                <w:t>ενέργεια</w:t>
                              </w:r>
                              <w:r>
                                <w:rPr>
                                  <w:spacing w:val="-4"/>
                                  <w:w w:val="104"/>
                                </w:rPr>
                                <w:t xml:space="preserve"> </w:t>
                              </w:r>
                              <w:r>
                                <w:rPr>
                                  <w:w w:val="104"/>
                                </w:rPr>
                                <w:t>π</w:t>
                              </w:r>
                            </w:p>
                          </w:txbxContent>
                        </wps:txbx>
                        <wps:bodyPr horzOverflow="overflow" vert="horz" lIns="0" tIns="0" rIns="0" bIns="0" rtlCol="0">
                          <a:noAutofit/>
                        </wps:bodyPr>
                      </wps:wsp>
                      <wps:wsp>
                        <wps:cNvPr id="67" name="Rectangle 67"/>
                        <wps:cNvSpPr/>
                        <wps:spPr>
                          <a:xfrm>
                            <a:off x="859485" y="552069"/>
                            <a:ext cx="1469996" cy="227633"/>
                          </a:xfrm>
                          <a:prstGeom prst="rect">
                            <a:avLst/>
                          </a:prstGeom>
                          <a:ln>
                            <a:noFill/>
                          </a:ln>
                        </wps:spPr>
                        <wps:txbx>
                          <w:txbxContent>
                            <w:p w14:paraId="51426539" w14:textId="77777777" w:rsidR="00262325" w:rsidRDefault="00C65896">
                              <w:pPr>
                                <w:spacing w:line="259" w:lineRule="auto"/>
                                <w:ind w:left="0" w:firstLine="0"/>
                              </w:pPr>
                              <w:r>
                                <w:rPr>
                                  <w:w w:val="103"/>
                                </w:rPr>
                                <w:t>ου</w:t>
                              </w:r>
                              <w:r>
                                <w:rPr>
                                  <w:spacing w:val="-4"/>
                                  <w:w w:val="103"/>
                                </w:rPr>
                                <w:t xml:space="preserve"> </w:t>
                              </w:r>
                              <w:r>
                                <w:rPr>
                                  <w:w w:val="103"/>
                                </w:rPr>
                                <w:t>θα</w:t>
                              </w:r>
                              <w:r>
                                <w:rPr>
                                  <w:spacing w:val="-7"/>
                                  <w:w w:val="103"/>
                                </w:rPr>
                                <w:t xml:space="preserve"> </w:t>
                              </w:r>
                              <w:r>
                                <w:rPr>
                                  <w:w w:val="103"/>
                                </w:rPr>
                                <w:t>υλοποιηθεί.</w:t>
                              </w:r>
                              <w:r>
                                <w:rPr>
                                  <w:spacing w:val="-8"/>
                                  <w:w w:val="103"/>
                                </w:rPr>
                                <w:t xml:space="preserve"> </w:t>
                              </w:r>
                            </w:p>
                          </w:txbxContent>
                        </wps:txbx>
                        <wps:bodyPr horzOverflow="overflow" vert="horz" lIns="0" tIns="0" rIns="0" bIns="0" rtlCol="0">
                          <a:noAutofit/>
                        </wps:bodyPr>
                      </wps:wsp>
                      <wps:wsp>
                        <wps:cNvPr id="68" name="Rectangle 68"/>
                        <wps:cNvSpPr/>
                        <wps:spPr>
                          <a:xfrm>
                            <a:off x="1964766" y="552069"/>
                            <a:ext cx="37855" cy="227633"/>
                          </a:xfrm>
                          <a:prstGeom prst="rect">
                            <a:avLst/>
                          </a:prstGeom>
                          <a:ln>
                            <a:noFill/>
                          </a:ln>
                        </wps:spPr>
                        <wps:txbx>
                          <w:txbxContent>
                            <w:p w14:paraId="4F2BC298" w14:textId="77777777" w:rsidR="00262325" w:rsidRDefault="00C65896">
                              <w:pPr>
                                <w:spacing w:line="259" w:lineRule="auto"/>
                                <w:ind w:left="0" w:firstLine="0"/>
                              </w:pPr>
                              <w:r>
                                <w:t xml:space="preserve"> </w:t>
                              </w:r>
                            </w:p>
                          </w:txbxContent>
                        </wps:txbx>
                        <wps:bodyPr horzOverflow="overflow" vert="horz" lIns="0" tIns="0" rIns="0" bIns="0" rtlCol="0">
                          <a:noAutofit/>
                        </wps:bodyPr>
                      </wps:wsp>
                      <wps:wsp>
                        <wps:cNvPr id="4605" name="Shape 4605"/>
                        <wps:cNvSpPr/>
                        <wps:spPr>
                          <a:xfrm>
                            <a:off x="0" y="689815"/>
                            <a:ext cx="1937258" cy="9144"/>
                          </a:xfrm>
                          <a:custGeom>
                            <a:avLst/>
                            <a:gdLst/>
                            <a:ahLst/>
                            <a:cxnLst/>
                            <a:rect l="0" t="0" r="0" b="0"/>
                            <a:pathLst>
                              <a:path w="1937258" h="9144">
                                <a:moveTo>
                                  <a:pt x="0" y="0"/>
                                </a:moveTo>
                                <a:lnTo>
                                  <a:pt x="1937258" y="0"/>
                                </a:lnTo>
                                <a:lnTo>
                                  <a:pt x="193725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17FB5CCE" id="Group 3803" o:spid="_x0000_s1026" style="width:417.45pt;height:56.95pt;mso-position-horizontal-relative:char;mso-position-vertical-relative:line" coordsize="53017,72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">
                <v:rect id="Rectangle 57" o:spid="_x0000_s1027" style="position:absolute;width:39715;height:22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" filled="f" stroked="f">
                  <v:textbox inset="0,0,0,0">
                    <w:txbxContent>
                      <w:p w14:paraId="007F333A" w14:textId="77777777" w:rsidR="00262325" w:rsidRDefault="00C65896">
                        <w:pPr>
                          <w:spacing w:line="259" w:lineRule="auto"/>
                          <w:ind w:left="0" w:firstLine="0"/>
                        </w:pPr>
                        <w:r>
                          <w:rPr>
                            <w:w w:val="104"/>
                          </w:rPr>
                          <w:t>Επισημαίνεται</w:t>
                        </w:r>
                        <w:r>
                          <w:rPr>
                            <w:spacing w:val="-2"/>
                            <w:w w:val="104"/>
                          </w:rPr>
                          <w:t xml:space="preserve"> </w:t>
                        </w:r>
                        <w:r>
                          <w:rPr>
                            <w:w w:val="104"/>
                          </w:rPr>
                          <w:t>ότι</w:t>
                        </w:r>
                        <w:r>
                          <w:rPr>
                            <w:spacing w:val="-2"/>
                            <w:w w:val="104"/>
                          </w:rPr>
                          <w:t xml:space="preserve"> </w:t>
                        </w:r>
                        <w:r>
                          <w:rPr>
                            <w:w w:val="104"/>
                          </w:rPr>
                          <w:t>όλες</w:t>
                        </w:r>
                        <w:r>
                          <w:rPr>
                            <w:spacing w:val="-3"/>
                            <w:w w:val="104"/>
                          </w:rPr>
                          <w:t xml:space="preserve"> </w:t>
                        </w:r>
                        <w:r>
                          <w:rPr>
                            <w:w w:val="104"/>
                          </w:rPr>
                          <w:t>οι</w:t>
                        </w:r>
                        <w:r>
                          <w:rPr>
                            <w:spacing w:val="-4"/>
                            <w:w w:val="104"/>
                          </w:rPr>
                          <w:t xml:space="preserve"> </w:t>
                        </w:r>
                        <w:r>
                          <w:rPr>
                            <w:w w:val="104"/>
                          </w:rPr>
                          <w:t>ενέργειες</w:t>
                        </w:r>
                        <w:r>
                          <w:rPr>
                            <w:spacing w:val="-3"/>
                            <w:w w:val="104"/>
                          </w:rPr>
                          <w:t xml:space="preserve"> </w:t>
                        </w:r>
                        <w:r>
                          <w:rPr>
                            <w:w w:val="104"/>
                          </w:rPr>
                          <w:t>δημοσιότητας</w:t>
                        </w:r>
                        <w:r>
                          <w:rPr>
                            <w:spacing w:val="-5"/>
                            <w:w w:val="104"/>
                          </w:rPr>
                          <w:t xml:space="preserve"> </w:t>
                        </w:r>
                      </w:p>
                    </w:txbxContent>
                  </v:textbox>
                </v:rect>
                <v:rect id="Rectangle 58" o:spid="_x0000_s1028" style="position:absolute;left:29919;width:634;height:22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" filled="f" stroked="f">
                  <v:textbox inset="0,0,0,0">
                    <w:txbxContent>
                      <w:p w14:paraId="773CB76D" w14:textId="77777777" w:rsidR="00262325" w:rsidRDefault="00C65896">
                        <w:pPr>
                          <w:spacing w:line="259" w:lineRule="auto"/>
                          <w:ind w:left="0" w:firstLine="0"/>
                        </w:pPr>
                        <w:r>
                          <w:rPr>
                            <w:w w:val="111"/>
                          </w:rPr>
                          <w:t>-</w:t>
                        </w:r>
                      </w:p>
                    </w:txbxContent>
                  </v:textbox>
                </v:rect>
                <v:rect id="Rectangle 59" o:spid="_x0000_s1029" style="position:absolute;left:30376;width:379;height:22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" filled="f" stroked="f">
                  <v:textbox inset="0,0,0,0">
                    <w:txbxContent>
                      <w:p w14:paraId="4B339EF1" w14:textId="77777777" w:rsidR="00262325" w:rsidRDefault="00C65896">
                        <w:pPr>
                          <w:spacing w:line="259" w:lineRule="auto"/>
                          <w:ind w:left="0" w:firstLine="0"/>
                        </w:pPr>
                        <w:r>
                          <w:t xml:space="preserve"> </w:t>
                        </w:r>
                      </w:p>
                    </w:txbxContent>
                  </v:textbox>
                </v:rect>
                <v:rect id="Rectangle 60" o:spid="_x0000_s1030" style="position:absolute;left:30683;width:29704;height:22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" filled="f" stroked="f">
                  <v:textbox inset="0,0,0,0">
                    <w:txbxContent>
                      <w:p w14:paraId="48F3600D" w14:textId="77777777" w:rsidR="00262325" w:rsidRDefault="00C65896">
                        <w:pPr>
                          <w:spacing w:line="259" w:lineRule="auto"/>
                          <w:ind w:left="0" w:firstLine="0"/>
                        </w:pPr>
                        <w:r>
                          <w:rPr>
                            <w:w w:val="104"/>
                          </w:rPr>
                          <w:t>πληροφόρησης</w:t>
                        </w:r>
                        <w:r>
                          <w:rPr>
                            <w:spacing w:val="-3"/>
                            <w:w w:val="104"/>
                          </w:rPr>
                          <w:t xml:space="preserve"> </w:t>
                        </w:r>
                        <w:r>
                          <w:rPr>
                            <w:w w:val="104"/>
                          </w:rPr>
                          <w:t>που θα</w:t>
                        </w:r>
                        <w:r>
                          <w:rPr>
                            <w:spacing w:val="-2"/>
                            <w:w w:val="104"/>
                          </w:rPr>
                          <w:t xml:space="preserve"> </w:t>
                        </w:r>
                        <w:r>
                          <w:rPr>
                            <w:w w:val="104"/>
                          </w:rPr>
                          <w:t>υλοποιούνται</w:t>
                        </w:r>
                        <w:r>
                          <w:rPr>
                            <w:spacing w:val="-7"/>
                            <w:w w:val="104"/>
                          </w:rPr>
                          <w:t xml:space="preserve"> </w:t>
                        </w:r>
                      </w:p>
                    </w:txbxContent>
                  </v:textbox>
                </v:rect>
                <v:shape id="Shape 4541" o:spid="_x0000_s1031" style="position:absolute;top:1377;width:52754;height:91;visibility:visible;mso-wrap-style:square;v-text-anchor:top" coordsize="5275453,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" path="m,l5275453,r,9144l,9144,,e" fillcolor="black" stroked="f" strokeweight="0">
                  <v:stroke miterlimit="83231f" joinstyle="miter"/>
                  <v:path arrowok="t" textboxrect="0,0,5275453,9144"/>
                </v:shape>
                <v:rect id="Rectangle 62" o:spid="_x0000_s1032" style="position:absolute;top:1844;width:70484;height:22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" filled="f" stroked="f">
                  <v:textbox inset="0,0,0,0">
                    <w:txbxContent>
                      <w:p w14:paraId="39AC405C" w14:textId="77777777" w:rsidR="00262325" w:rsidRDefault="00C65896">
                        <w:pPr>
                          <w:spacing w:line="259" w:lineRule="auto"/>
                          <w:ind w:left="0" w:firstLine="0"/>
                        </w:pPr>
                        <w:r>
                          <w:rPr>
                            <w:w w:val="105"/>
                          </w:rPr>
                          <w:t>θα</w:t>
                        </w:r>
                        <w:r>
                          <w:rPr>
                            <w:spacing w:val="44"/>
                            <w:w w:val="105"/>
                          </w:rPr>
                          <w:t xml:space="preserve"> </w:t>
                        </w:r>
                        <w:r>
                          <w:rPr>
                            <w:w w:val="105"/>
                          </w:rPr>
                          <w:t>πρέπει</w:t>
                        </w:r>
                        <w:r>
                          <w:rPr>
                            <w:spacing w:val="41"/>
                            <w:w w:val="105"/>
                          </w:rPr>
                          <w:t xml:space="preserve"> </w:t>
                        </w:r>
                        <w:r>
                          <w:rPr>
                            <w:w w:val="105"/>
                          </w:rPr>
                          <w:t>να</w:t>
                        </w:r>
                        <w:r>
                          <w:rPr>
                            <w:spacing w:val="41"/>
                            <w:w w:val="105"/>
                          </w:rPr>
                          <w:t xml:space="preserve"> </w:t>
                        </w:r>
                        <w:r>
                          <w:rPr>
                            <w:w w:val="105"/>
                          </w:rPr>
                          <w:t>διασφαλίζουν</w:t>
                        </w:r>
                        <w:r>
                          <w:rPr>
                            <w:spacing w:val="42"/>
                            <w:w w:val="105"/>
                          </w:rPr>
                          <w:t xml:space="preserve"> </w:t>
                        </w:r>
                        <w:r>
                          <w:rPr>
                            <w:w w:val="105"/>
                          </w:rPr>
                          <w:t>την</w:t>
                        </w:r>
                        <w:r>
                          <w:rPr>
                            <w:spacing w:val="42"/>
                            <w:w w:val="105"/>
                          </w:rPr>
                          <w:t xml:space="preserve"> </w:t>
                        </w:r>
                        <w:r>
                          <w:rPr>
                            <w:w w:val="105"/>
                          </w:rPr>
                          <w:t>προσβασιμότητα</w:t>
                        </w:r>
                        <w:r>
                          <w:rPr>
                            <w:spacing w:val="41"/>
                            <w:w w:val="105"/>
                          </w:rPr>
                          <w:t xml:space="preserve"> </w:t>
                        </w:r>
                        <w:r>
                          <w:rPr>
                            <w:w w:val="105"/>
                          </w:rPr>
                          <w:t>των</w:t>
                        </w:r>
                        <w:r>
                          <w:rPr>
                            <w:spacing w:val="44"/>
                            <w:w w:val="105"/>
                          </w:rPr>
                          <w:t xml:space="preserve"> </w:t>
                        </w:r>
                        <w:proofErr w:type="spellStart"/>
                        <w:r>
                          <w:rPr>
                            <w:w w:val="105"/>
                          </w:rPr>
                          <w:t>ΑμεΑ</w:t>
                        </w:r>
                        <w:proofErr w:type="spellEnd"/>
                        <w:r>
                          <w:rPr>
                            <w:w w:val="105"/>
                          </w:rPr>
                          <w:t>.</w:t>
                        </w:r>
                        <w:r>
                          <w:rPr>
                            <w:spacing w:val="40"/>
                            <w:w w:val="105"/>
                          </w:rPr>
                          <w:t xml:space="preserve"> </w:t>
                        </w:r>
                        <w:r>
                          <w:rPr>
                            <w:w w:val="105"/>
                          </w:rPr>
                          <w:t>Στο</w:t>
                        </w:r>
                        <w:r>
                          <w:rPr>
                            <w:spacing w:val="41"/>
                            <w:w w:val="105"/>
                          </w:rPr>
                          <w:t xml:space="preserve"> </w:t>
                        </w:r>
                        <w:r>
                          <w:rPr>
                            <w:w w:val="105"/>
                          </w:rPr>
                          <w:t>Κεφ.</w:t>
                        </w:r>
                        <w:r>
                          <w:rPr>
                            <w:spacing w:val="43"/>
                            <w:w w:val="105"/>
                          </w:rPr>
                          <w:t xml:space="preserve"> </w:t>
                        </w:r>
                        <w:r>
                          <w:rPr>
                            <w:w w:val="105"/>
                          </w:rPr>
                          <w:t>8</w:t>
                        </w:r>
                        <w:r>
                          <w:rPr>
                            <w:spacing w:val="41"/>
                            <w:w w:val="105"/>
                          </w:rPr>
                          <w:t xml:space="preserve"> </w:t>
                        </w:r>
                        <w:r>
                          <w:rPr>
                            <w:w w:val="105"/>
                          </w:rPr>
                          <w:t>του</w:t>
                        </w:r>
                        <w:r>
                          <w:rPr>
                            <w:spacing w:val="44"/>
                            <w:w w:val="105"/>
                          </w:rPr>
                          <w:t xml:space="preserve"> </w:t>
                        </w:r>
                        <w:r>
                          <w:rPr>
                            <w:w w:val="105"/>
                          </w:rPr>
                          <w:t>Οδηγού</w:t>
                        </w:r>
                        <w:r>
                          <w:rPr>
                            <w:spacing w:val="-8"/>
                            <w:w w:val="105"/>
                          </w:rPr>
                          <w:t xml:space="preserve"> </w:t>
                        </w:r>
                      </w:p>
                    </w:txbxContent>
                  </v:textbox>
                </v:rect>
                <v:shape id="Shape 4569" o:spid="_x0000_s1033" style="position:absolute;top:3221;width:52754;height:91;visibility:visible;mso-wrap-style:square;v-text-anchor:top" coordsize="5275453,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" path="m,l5275453,r,9144l,9144,,e" fillcolor="black" stroked="f" strokeweight="0">
                  <v:stroke miterlimit="83231f" joinstyle="miter"/>
                  <v:path arrowok="t" textboxrect="0,0,5275453,9144"/>
                </v:shape>
                <v:rect id="Rectangle 64" o:spid="_x0000_s1034" style="position:absolute;top:3691;width:70497;height:22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" filled="f" stroked="f">
                  <v:textbox inset="0,0,0,0">
                    <w:txbxContent>
                      <w:p w14:paraId="1BCA8F22" w14:textId="77777777" w:rsidR="00262325" w:rsidRDefault="00C65896">
                        <w:pPr>
                          <w:spacing w:line="259" w:lineRule="auto"/>
                          <w:ind w:left="0" w:firstLine="0"/>
                        </w:pPr>
                        <w:r>
                          <w:rPr>
                            <w:w w:val="104"/>
                          </w:rPr>
                          <w:t>Επικοινωνίας</w:t>
                        </w:r>
                        <w:r>
                          <w:rPr>
                            <w:spacing w:val="7"/>
                            <w:w w:val="104"/>
                          </w:rPr>
                          <w:t xml:space="preserve"> </w:t>
                        </w:r>
                        <w:r>
                          <w:rPr>
                            <w:w w:val="104"/>
                          </w:rPr>
                          <w:t>υπάρχει</w:t>
                        </w:r>
                        <w:r>
                          <w:rPr>
                            <w:spacing w:val="5"/>
                            <w:w w:val="104"/>
                          </w:rPr>
                          <w:t xml:space="preserve"> </w:t>
                        </w:r>
                        <w:r>
                          <w:rPr>
                            <w:w w:val="104"/>
                          </w:rPr>
                          <w:t>ανάλυση</w:t>
                        </w:r>
                        <w:r>
                          <w:rPr>
                            <w:spacing w:val="8"/>
                            <w:w w:val="104"/>
                          </w:rPr>
                          <w:t xml:space="preserve"> </w:t>
                        </w:r>
                        <w:r>
                          <w:rPr>
                            <w:w w:val="104"/>
                          </w:rPr>
                          <w:t>του</w:t>
                        </w:r>
                        <w:r>
                          <w:rPr>
                            <w:spacing w:val="8"/>
                            <w:w w:val="104"/>
                          </w:rPr>
                          <w:t xml:space="preserve"> </w:t>
                        </w:r>
                        <w:r>
                          <w:rPr>
                            <w:w w:val="104"/>
                          </w:rPr>
                          <w:t>τρόπου</w:t>
                        </w:r>
                        <w:r>
                          <w:rPr>
                            <w:spacing w:val="8"/>
                            <w:w w:val="104"/>
                          </w:rPr>
                          <w:t xml:space="preserve"> </w:t>
                        </w:r>
                        <w:r>
                          <w:rPr>
                            <w:w w:val="104"/>
                          </w:rPr>
                          <w:t>επίτευξης</w:t>
                        </w:r>
                        <w:r>
                          <w:rPr>
                            <w:spacing w:val="7"/>
                            <w:w w:val="104"/>
                          </w:rPr>
                          <w:t xml:space="preserve"> </w:t>
                        </w:r>
                        <w:r>
                          <w:rPr>
                            <w:w w:val="104"/>
                          </w:rPr>
                          <w:t>της</w:t>
                        </w:r>
                        <w:r>
                          <w:rPr>
                            <w:spacing w:val="7"/>
                            <w:w w:val="104"/>
                          </w:rPr>
                          <w:t xml:space="preserve"> </w:t>
                        </w:r>
                        <w:r>
                          <w:rPr>
                            <w:w w:val="104"/>
                          </w:rPr>
                          <w:t>προσβασιμότητας</w:t>
                        </w:r>
                        <w:r>
                          <w:rPr>
                            <w:spacing w:val="4"/>
                            <w:w w:val="104"/>
                          </w:rPr>
                          <w:t xml:space="preserve"> </w:t>
                        </w:r>
                        <w:r>
                          <w:rPr>
                            <w:w w:val="104"/>
                          </w:rPr>
                          <w:t>ανάλογα</w:t>
                        </w:r>
                        <w:r>
                          <w:rPr>
                            <w:spacing w:val="5"/>
                            <w:w w:val="104"/>
                          </w:rPr>
                          <w:t xml:space="preserve"> </w:t>
                        </w:r>
                        <w:r>
                          <w:rPr>
                            <w:w w:val="104"/>
                          </w:rPr>
                          <w:t>με</w:t>
                        </w:r>
                        <w:r>
                          <w:rPr>
                            <w:spacing w:val="-6"/>
                            <w:w w:val="104"/>
                          </w:rPr>
                          <w:t xml:space="preserve"> </w:t>
                        </w:r>
                      </w:p>
                    </w:txbxContent>
                  </v:textbox>
                </v:rect>
                <v:shape id="Shape 4591" o:spid="_x0000_s1035" style="position:absolute;top:5069;width:52754;height:91;visibility:visible;mso-wrap-style:square;v-text-anchor:top" coordsize="5275453,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" path="m,l5275453,r,9144l,9144,,e" fillcolor="black" stroked="f" strokeweight="0">
                  <v:stroke miterlimit="83231f" joinstyle="miter"/>
                  <v:path arrowok="t" textboxrect="0,0,5275453,9144"/>
                </v:shape>
                <v:rect id="Rectangle 66" o:spid="_x0000_s1036" style="position:absolute;top:5520;width:11457;height:22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" filled="f" stroked="f">
                  <v:textbox inset="0,0,0,0">
                    <w:txbxContent>
                      <w:p w14:paraId="27C969FE" w14:textId="77777777" w:rsidR="00262325" w:rsidRDefault="00C65896">
                        <w:pPr>
                          <w:spacing w:line="259" w:lineRule="auto"/>
                          <w:ind w:left="0" w:firstLine="0"/>
                        </w:pPr>
                        <w:r>
                          <w:rPr>
                            <w:w w:val="104"/>
                          </w:rPr>
                          <w:t>την</w:t>
                        </w:r>
                        <w:r>
                          <w:rPr>
                            <w:spacing w:val="-4"/>
                            <w:w w:val="104"/>
                          </w:rPr>
                          <w:t xml:space="preserve"> </w:t>
                        </w:r>
                        <w:r>
                          <w:rPr>
                            <w:w w:val="104"/>
                          </w:rPr>
                          <w:t>ενέργεια</w:t>
                        </w:r>
                        <w:r>
                          <w:rPr>
                            <w:spacing w:val="-4"/>
                            <w:w w:val="104"/>
                          </w:rPr>
                          <w:t xml:space="preserve"> </w:t>
                        </w:r>
                        <w:r>
                          <w:rPr>
                            <w:w w:val="104"/>
                          </w:rPr>
                          <w:t>π</w:t>
                        </w:r>
                      </w:p>
                    </w:txbxContent>
                  </v:textbox>
                </v:rect>
                <v:rect id="Rectangle 67" o:spid="_x0000_s1037" style="position:absolute;left:8594;top:5520;width:14700;height:22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" filled="f" stroked="f">
                  <v:textbox inset="0,0,0,0">
                    <w:txbxContent>
                      <w:p w14:paraId="51426539" w14:textId="77777777" w:rsidR="00262325" w:rsidRDefault="00C65896">
                        <w:pPr>
                          <w:spacing w:line="259" w:lineRule="auto"/>
                          <w:ind w:left="0" w:firstLine="0"/>
                        </w:pPr>
                        <w:r>
                          <w:rPr>
                            <w:w w:val="103"/>
                          </w:rPr>
                          <w:t>ου</w:t>
                        </w:r>
                        <w:r>
                          <w:rPr>
                            <w:spacing w:val="-4"/>
                            <w:w w:val="103"/>
                          </w:rPr>
                          <w:t xml:space="preserve"> </w:t>
                        </w:r>
                        <w:r>
                          <w:rPr>
                            <w:w w:val="103"/>
                          </w:rPr>
                          <w:t>θα</w:t>
                        </w:r>
                        <w:r>
                          <w:rPr>
                            <w:spacing w:val="-7"/>
                            <w:w w:val="103"/>
                          </w:rPr>
                          <w:t xml:space="preserve"> </w:t>
                        </w:r>
                        <w:r>
                          <w:rPr>
                            <w:w w:val="103"/>
                          </w:rPr>
                          <w:t>υλοποιηθεί.</w:t>
                        </w:r>
                        <w:r>
                          <w:rPr>
                            <w:spacing w:val="-8"/>
                            <w:w w:val="103"/>
                          </w:rPr>
                          <w:t xml:space="preserve"> </w:t>
                        </w:r>
                      </w:p>
                    </w:txbxContent>
                  </v:textbox>
                </v:rect>
                <v:rect id="Rectangle 68" o:spid="_x0000_s1038" style="position:absolute;left:19647;top:5520;width:379;height:22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" filled="f" stroked="f">
                  <v:textbox inset="0,0,0,0">
                    <w:txbxContent>
                      <w:p w14:paraId="4F2BC298" w14:textId="77777777" w:rsidR="00262325" w:rsidRDefault="00C65896">
                        <w:pPr>
                          <w:spacing w:line="259" w:lineRule="auto"/>
                          <w:ind w:left="0" w:firstLine="0"/>
                        </w:pPr>
                        <w:r>
                          <w:t xml:space="preserve"> </w:t>
                        </w:r>
                      </w:p>
                    </w:txbxContent>
                  </v:textbox>
                </v:rect>
                <v:shape id="Shape 4605" o:spid="_x0000_s1039" style="position:absolute;top:6898;width:19372;height:91;visibility:visible;mso-wrap-style:square;v-text-anchor:top" coordsize="193725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" path="m,l1937258,r,9144l,9144,,e" fillcolor="black" stroked="f" strokeweight="0">
                  <v:stroke miterlimit="83231f" joinstyle="miter"/>
                  <v:path arrowok="t" textboxrect="0,0,1937258,9144"/>
                </v:shape>
                <w10:anchorlock/>
              </v:group>
            </w:pict>
          </mc:Fallback>
        </mc:AlternateContent>
      </w:r>
    </w:p>
    <w:p w14:paraId="3779E037" w14:textId="77777777" w:rsidR="00262325" w:rsidRPr="006855C4" w:rsidRDefault="00C65896">
      <w:pPr>
        <w:spacing w:after="158" w:line="259" w:lineRule="auto"/>
        <w:ind w:left="0" w:firstLine="0"/>
      </w:pPr>
      <w:r>
        <w:rPr>
          <w:i/>
        </w:rPr>
        <w:t xml:space="preserve"> </w:t>
      </w:r>
    </w:p>
    <w:p w14:paraId="599B5FEB" w14:textId="77777777" w:rsidR="00262325" w:rsidRDefault="00C65896">
      <w:r>
        <w:t xml:space="preserve">Ειδικότερα, οι Δικαιούχοι οφείλουν να τηρούν τις παρακάτω υποχρεώσεις: </w:t>
      </w:r>
    </w:p>
    <w:p w14:paraId="38BB8E37" w14:textId="77777777" w:rsidR="00262325" w:rsidRDefault="00C65896">
      <w:pPr>
        <w:spacing w:after="158" w:line="259" w:lineRule="auto"/>
        <w:ind w:left="0" w:firstLine="0"/>
      </w:pPr>
      <w:r>
        <w:t xml:space="preserve"> </w:t>
      </w:r>
    </w:p>
    <w:p w14:paraId="0E4BB7A3" w14:textId="77777777" w:rsidR="00262325" w:rsidRDefault="00C65896">
      <w:pPr>
        <w:pStyle w:val="1"/>
        <w:ind w:left="1065" w:hanging="360"/>
      </w:pPr>
      <w:r>
        <w:t xml:space="preserve">Σηματοδότηση ΕΣΠΑ </w:t>
      </w:r>
    </w:p>
    <w:p w14:paraId="09D0B206" w14:textId="77777777" w:rsidR="00262325" w:rsidRDefault="00C65896">
      <w:pPr>
        <w:spacing w:after="0" w:line="259" w:lineRule="auto"/>
        <w:ind w:left="720" w:firstLine="0"/>
      </w:pPr>
      <w:r>
        <w:t xml:space="preserve"> </w:t>
      </w:r>
    </w:p>
    <w:p w14:paraId="264A406F" w14:textId="77777777" w:rsidR="00262325" w:rsidRDefault="00C65896" w:rsidP="00166596">
      <w:pPr>
        <w:spacing w:after="1"/>
        <w:ind w:left="715"/>
        <w:jc w:val="both"/>
      </w:pPr>
      <w:r>
        <w:t xml:space="preserve">Να τοποθετούν στην αρχική σελίδα του επίσημου </w:t>
      </w:r>
      <w:proofErr w:type="spellStart"/>
      <w:r>
        <w:t>ιστότοπου</w:t>
      </w:r>
      <w:proofErr w:type="spellEnd"/>
      <w:r>
        <w:t xml:space="preserve"> που διατηρούν και στις σελίδες κοινωνικής δικτύωσης, το έμβλημα της Ε.Ε. με συνοδευτική δήλωση «Με τη συγχρηματοδότηση της Ευρωπαϊκής Ένωσης», το λογότυπο του ΕΣΠΑ 2021-2027 και το λογότυπο του Προγράμματος ΔΑΜ. </w:t>
      </w:r>
      <w:r>
        <w:rPr>
          <w:i/>
        </w:rPr>
        <w:t xml:space="preserve"> </w:t>
      </w:r>
      <w:r>
        <w:t xml:space="preserve"> </w:t>
      </w:r>
    </w:p>
    <w:p w14:paraId="0996BB45" w14:textId="77777777" w:rsidR="00262325" w:rsidRDefault="00C65896" w:rsidP="00166596">
      <w:pPr>
        <w:spacing w:after="1"/>
        <w:ind w:left="715"/>
        <w:jc w:val="both"/>
      </w:pPr>
      <w:r>
        <w:t>Δείτε  και μεταφορτώστε τα σήματα απ</w:t>
      </w:r>
      <w:hyperlink r:id="rId11">
        <w:r>
          <w:t xml:space="preserve">ό </w:t>
        </w:r>
      </w:hyperlink>
      <w:hyperlink r:id="rId12">
        <w:r>
          <w:rPr>
            <w:b/>
            <w:color w:val="467886"/>
            <w:u w:val="single" w:color="467886"/>
          </w:rPr>
          <w:t>εδώ</w:t>
        </w:r>
      </w:hyperlink>
      <w:hyperlink r:id="rId13">
        <w:r>
          <w:t>.</w:t>
        </w:r>
      </w:hyperlink>
      <w:r>
        <w:t xml:space="preserve"> </w:t>
      </w:r>
    </w:p>
    <w:p w14:paraId="769AEA7B" w14:textId="77777777" w:rsidR="00262325" w:rsidRDefault="00C65896" w:rsidP="00166596">
      <w:pPr>
        <w:spacing w:after="0" w:line="259" w:lineRule="auto"/>
        <w:ind w:left="720" w:firstLine="0"/>
        <w:jc w:val="both"/>
      </w:pPr>
      <w:r>
        <w:t xml:space="preserve"> </w:t>
      </w:r>
    </w:p>
    <w:p w14:paraId="3022552A" w14:textId="68C21EC8" w:rsidR="00262325" w:rsidRDefault="00C65896" w:rsidP="00166596">
      <w:pPr>
        <w:spacing w:after="0"/>
        <w:ind w:left="1440" w:hanging="360"/>
        <w:jc w:val="both"/>
      </w:pPr>
      <w:r>
        <w:rPr>
          <w:noProof/>
        </w:rPr>
        <w:drawing>
          <wp:inline distT="0" distB="0" distL="0" distR="0" wp14:anchorId="7C395C3B" wp14:editId="3F944C07">
            <wp:extent cx="114300" cy="114300"/>
            <wp:effectExtent l="0" t="0" r="0" b="0"/>
            <wp:docPr id="118" name="Picture 118"/>
            <wp:cNvGraphicFramePr/>
            <a:graphic xmlns:a="http://schemas.openxmlformats.org/drawingml/2006/main">
              <a:graphicData uri="http://schemas.openxmlformats.org/drawingml/2006/picture">
                <pic:pic xmlns:pic="http://schemas.openxmlformats.org/drawingml/2006/picture">
                  <pic:nvPicPr>
                    <pic:cNvPr id="118" name="Picture 118"/>
                    <pic:cNvPicPr/>
                  </pic:nvPicPr>
                  <pic:blipFill>
                    <a:blip r:embed="rId14"/>
                    <a:stretch>
                      <a:fillRect/>
                    </a:stretch>
                  </pic:blipFill>
                  <pic:spPr>
                    <a:xfrm>
                      <a:off x="0" y="0"/>
                      <a:ext cx="114300" cy="114300"/>
                    </a:xfrm>
                    <a:prstGeom prst="rect">
                      <a:avLst/>
                    </a:prstGeom>
                  </pic:spPr>
                </pic:pic>
              </a:graphicData>
            </a:graphic>
          </wp:inline>
        </w:drawing>
      </w:r>
      <w:r>
        <w:rPr>
          <w:rFonts w:ascii="Arial" w:eastAsia="Arial" w:hAnsi="Arial" w:cs="Arial"/>
        </w:rPr>
        <w:t xml:space="preserve"> </w:t>
      </w:r>
      <w:r>
        <w:t xml:space="preserve">Όσον αφορά στην ιστοσελίδα, τα σήματα τοποθετούνται σε θέση που είναι ορατή κατά την είσοδο σε αυτήν, καθώς και μέσα στο πλαίσιο της οθόνης μιας ψηφιακής συσκευής, χωρίς να απαιτείται ο χρήστης να κυλήσει τη σελίδα προς τα κάτω. Επίσης, μπορούν να λειτουργούν ως </w:t>
      </w:r>
      <w:proofErr w:type="spellStart"/>
      <w:r>
        <w:rPr>
          <w:u w:val="single" w:color="000000"/>
        </w:rPr>
        <w:t>υπερσύνδεσμος</w:t>
      </w:r>
      <w:proofErr w:type="spellEnd"/>
      <w:r>
        <w:t xml:space="preserve">, ο οποίος θα παραπέμπει στη σύντομη περιγραφή της πράξης, ανάλογη προς το επίπεδο της στήριξης, που περιλαμβάνει τους στόχους και τα αποτελέσματά της και επισημαίνει τη χρηματοδοτική συνδρομή από την Ευρωπαϊκή Ένωση. </w:t>
      </w:r>
      <w:r w:rsidRPr="006A08EC">
        <w:t>(</w:t>
      </w:r>
      <w:hyperlink r:id="rId15" w:history="1">
        <w:r w:rsidRPr="00FF30A7">
          <w:rPr>
            <w:rStyle w:val="-"/>
          </w:rPr>
          <w:t>ενδεικτικά παραδείγματα</w:t>
        </w:r>
      </w:hyperlink>
      <w:r w:rsidRPr="006A08EC">
        <w:t>).</w:t>
      </w:r>
      <w:r>
        <w:t xml:space="preserve"> </w:t>
      </w:r>
    </w:p>
    <w:p w14:paraId="3029F610" w14:textId="77777777" w:rsidR="00262325" w:rsidRDefault="00C65896" w:rsidP="00166596">
      <w:pPr>
        <w:ind w:left="1440" w:hanging="360"/>
        <w:jc w:val="both"/>
      </w:pPr>
      <w:r>
        <w:rPr>
          <w:noProof/>
        </w:rPr>
        <w:drawing>
          <wp:inline distT="0" distB="0" distL="0" distR="0" wp14:anchorId="3735877A" wp14:editId="1B9B327B">
            <wp:extent cx="114300" cy="114300"/>
            <wp:effectExtent l="0" t="0" r="0" b="0"/>
            <wp:docPr id="143" name="Picture 143"/>
            <wp:cNvGraphicFramePr/>
            <a:graphic xmlns:a="http://schemas.openxmlformats.org/drawingml/2006/main">
              <a:graphicData uri="http://schemas.openxmlformats.org/drawingml/2006/picture">
                <pic:pic xmlns:pic="http://schemas.openxmlformats.org/drawingml/2006/picture">
                  <pic:nvPicPr>
                    <pic:cNvPr id="143" name="Picture 143"/>
                    <pic:cNvPicPr/>
                  </pic:nvPicPr>
                  <pic:blipFill>
                    <a:blip r:embed="rId14"/>
                    <a:stretch>
                      <a:fillRect/>
                    </a:stretch>
                  </pic:blipFill>
                  <pic:spPr>
                    <a:xfrm>
                      <a:off x="0" y="0"/>
                      <a:ext cx="114300" cy="114300"/>
                    </a:xfrm>
                    <a:prstGeom prst="rect">
                      <a:avLst/>
                    </a:prstGeom>
                  </pic:spPr>
                </pic:pic>
              </a:graphicData>
            </a:graphic>
          </wp:inline>
        </w:drawing>
      </w:r>
      <w:r>
        <w:rPr>
          <w:rFonts w:ascii="Arial" w:eastAsia="Arial" w:hAnsi="Arial" w:cs="Arial"/>
        </w:rPr>
        <w:t xml:space="preserve"> </w:t>
      </w:r>
      <w:r>
        <w:t xml:space="preserve">Η παραπάνω σηματοδότηση, θα τοποθετείται στα έγγραφα καθώς επίσης και στο υλικό επικοινωνίας (π.χ. προσκλήσεις εκδηλώσεων), τα οποία αφορούν στην υλοποίηση της Πράξης και απευθύνονται στο κοινό.  </w:t>
      </w:r>
    </w:p>
    <w:p w14:paraId="54D19A6E" w14:textId="77777777" w:rsidR="00262325" w:rsidRDefault="00C65896">
      <w:pPr>
        <w:spacing w:after="158" w:line="259" w:lineRule="auto"/>
        <w:ind w:left="0" w:firstLine="0"/>
      </w:pPr>
      <w:r>
        <w:t xml:space="preserve"> </w:t>
      </w:r>
    </w:p>
    <w:p w14:paraId="081E46E8" w14:textId="77777777" w:rsidR="00262325" w:rsidRDefault="00C65896">
      <w:r>
        <w:t xml:space="preserve">Η ενιαία σηματοδότηση σε όλες τις εφαρμογές και ενέργειες προβολής και επικοινωνίας συμβάλει στην αναγνώριση των έργων και των δράσεων που συγχρηματοδοτούνται από την Ευρωπαϊκή Ένωση και την Ελλάδα, προς όφελος των πολιτών. </w:t>
      </w:r>
    </w:p>
    <w:p w14:paraId="0C92D6B3" w14:textId="77777777" w:rsidR="00262325" w:rsidRDefault="00C65896">
      <w:pPr>
        <w:spacing w:after="0" w:line="259" w:lineRule="auto"/>
        <w:ind w:left="0" w:firstLine="0"/>
      </w:pPr>
      <w:r>
        <w:t xml:space="preserve"> </w:t>
      </w:r>
    </w:p>
    <w:p w14:paraId="78434F24" w14:textId="77777777" w:rsidR="00262325" w:rsidRDefault="00C65896">
      <w:pPr>
        <w:spacing w:after="158" w:line="259" w:lineRule="auto"/>
        <w:ind w:left="0" w:firstLine="0"/>
      </w:pPr>
      <w:r>
        <w:t xml:space="preserve"> </w:t>
      </w:r>
    </w:p>
    <w:p w14:paraId="4940082C" w14:textId="77777777" w:rsidR="00262325" w:rsidRDefault="00C65896">
      <w:r>
        <w:lastRenderedPageBreak/>
        <w:t xml:space="preserve">Σε περίπτωση δε που ο Δικαιούχος έχει ενταχθεί αποδεδειγμένα και σε Δράσεις Προγραμμάτων εκτός ΔΑΜ, τότε σε σχέση με την ανωτέρω υποχρέωση μπορεί να αναρτήσει σε περίοπτη θέση στην ιστοσελίδα/κοινωνικά δίκτυα την οπτική ταυτότητα του ΕΣΠΑ 2021-2027 με τη φράση της συγχρηματοδότησης. </w:t>
      </w:r>
    </w:p>
    <w:p w14:paraId="38864FA2" w14:textId="77777777" w:rsidR="00262325" w:rsidRDefault="00C65896">
      <w:pPr>
        <w:spacing w:after="158" w:line="259" w:lineRule="auto"/>
        <w:ind w:left="0" w:firstLine="0"/>
      </w:pPr>
      <w:r>
        <w:t xml:space="preserve"> </w:t>
      </w:r>
    </w:p>
    <w:p w14:paraId="13A9D6EA" w14:textId="77777777" w:rsidR="00262325" w:rsidRDefault="00C65896">
      <w:pPr>
        <w:pStyle w:val="1"/>
        <w:ind w:left="1065" w:hanging="360"/>
      </w:pPr>
      <w:r>
        <w:t xml:space="preserve">Social </w:t>
      </w:r>
      <w:proofErr w:type="spellStart"/>
      <w:r>
        <w:t>Media</w:t>
      </w:r>
      <w:proofErr w:type="spellEnd"/>
      <w:r>
        <w:t xml:space="preserve"> / </w:t>
      </w:r>
      <w:proofErr w:type="spellStart"/>
      <w:r>
        <w:t>Newsletter</w:t>
      </w:r>
      <w:proofErr w:type="spellEnd"/>
      <w:r>
        <w:t xml:space="preserve"> </w:t>
      </w:r>
    </w:p>
    <w:p w14:paraId="75A69969" w14:textId="77777777" w:rsidR="00262325" w:rsidRDefault="00C65896">
      <w:pPr>
        <w:spacing w:after="0" w:line="259" w:lineRule="auto"/>
        <w:ind w:left="1080" w:firstLine="0"/>
      </w:pPr>
      <w:r>
        <w:rPr>
          <w:b/>
        </w:rPr>
        <w:t xml:space="preserve"> </w:t>
      </w:r>
    </w:p>
    <w:p w14:paraId="13583926" w14:textId="77777777" w:rsidR="00262325" w:rsidRDefault="00C65896">
      <w:pPr>
        <w:spacing w:after="0"/>
        <w:ind w:left="1440" w:hanging="360"/>
      </w:pPr>
      <w:r>
        <w:rPr>
          <w:noProof/>
        </w:rPr>
        <w:drawing>
          <wp:inline distT="0" distB="0" distL="0" distR="0" wp14:anchorId="2BEC6663" wp14:editId="2720A54E">
            <wp:extent cx="114300" cy="114300"/>
            <wp:effectExtent l="0" t="0" r="0" b="0"/>
            <wp:docPr id="230" name="Picture 230"/>
            <wp:cNvGraphicFramePr/>
            <a:graphic xmlns:a="http://schemas.openxmlformats.org/drawingml/2006/main">
              <a:graphicData uri="http://schemas.openxmlformats.org/drawingml/2006/picture">
                <pic:pic xmlns:pic="http://schemas.openxmlformats.org/drawingml/2006/picture">
                  <pic:nvPicPr>
                    <pic:cNvPr id="230" name="Picture 230"/>
                    <pic:cNvPicPr/>
                  </pic:nvPicPr>
                  <pic:blipFill>
                    <a:blip r:embed="rId14"/>
                    <a:stretch>
                      <a:fillRect/>
                    </a:stretch>
                  </pic:blipFill>
                  <pic:spPr>
                    <a:xfrm>
                      <a:off x="0" y="0"/>
                      <a:ext cx="114300" cy="114300"/>
                    </a:xfrm>
                    <a:prstGeom prst="rect">
                      <a:avLst/>
                    </a:prstGeom>
                  </pic:spPr>
                </pic:pic>
              </a:graphicData>
            </a:graphic>
          </wp:inline>
        </w:drawing>
      </w:r>
      <w:r>
        <w:rPr>
          <w:rFonts w:ascii="Arial" w:eastAsia="Arial" w:hAnsi="Arial" w:cs="Arial"/>
        </w:rPr>
        <w:t xml:space="preserve"> </w:t>
      </w:r>
      <w:r>
        <w:t xml:space="preserve">Στα Social </w:t>
      </w:r>
      <w:proofErr w:type="spellStart"/>
      <w:r>
        <w:t>Media</w:t>
      </w:r>
      <w:proofErr w:type="spellEnd"/>
      <w:r>
        <w:t xml:space="preserve"> υπενθυμίζεται ότι τα λογότυπα θα εμφανίζονται είτε στο </w:t>
      </w:r>
      <w:proofErr w:type="spellStart"/>
      <w:r>
        <w:t>cover</w:t>
      </w:r>
      <w:proofErr w:type="spellEnd"/>
      <w:r>
        <w:t xml:space="preserve"> </w:t>
      </w:r>
      <w:proofErr w:type="spellStart"/>
      <w:r>
        <w:t>page</w:t>
      </w:r>
      <w:proofErr w:type="spellEnd"/>
      <w:r>
        <w:t xml:space="preserve">, είτε στις φωτογραφίες της σελίδας/λογαριασμού και σε αναρτήσεις που αφορούν στη Δράση ή στο χρηματοδοτούμενο έργο. </w:t>
      </w:r>
    </w:p>
    <w:p w14:paraId="3A951EC7" w14:textId="77777777" w:rsidR="00262325" w:rsidRDefault="00C65896">
      <w:pPr>
        <w:spacing w:after="0" w:line="259" w:lineRule="auto"/>
        <w:ind w:left="720" w:firstLine="0"/>
      </w:pPr>
      <w:r>
        <w:t xml:space="preserve"> </w:t>
      </w:r>
    </w:p>
    <w:p w14:paraId="05CA8613" w14:textId="77777777" w:rsidR="00262325" w:rsidRDefault="00C65896">
      <w:pPr>
        <w:spacing w:after="0"/>
        <w:ind w:left="1440" w:hanging="360"/>
      </w:pPr>
      <w:r>
        <w:rPr>
          <w:noProof/>
        </w:rPr>
        <w:drawing>
          <wp:inline distT="0" distB="0" distL="0" distR="0" wp14:anchorId="2A7263CD" wp14:editId="016B6760">
            <wp:extent cx="114300" cy="114300"/>
            <wp:effectExtent l="0" t="0" r="0" b="0"/>
            <wp:docPr id="242" name="Picture 242"/>
            <wp:cNvGraphicFramePr/>
            <a:graphic xmlns:a="http://schemas.openxmlformats.org/drawingml/2006/main">
              <a:graphicData uri="http://schemas.openxmlformats.org/drawingml/2006/picture">
                <pic:pic xmlns:pic="http://schemas.openxmlformats.org/drawingml/2006/picture">
                  <pic:nvPicPr>
                    <pic:cNvPr id="242" name="Picture 242"/>
                    <pic:cNvPicPr/>
                  </pic:nvPicPr>
                  <pic:blipFill>
                    <a:blip r:embed="rId14"/>
                    <a:stretch>
                      <a:fillRect/>
                    </a:stretch>
                  </pic:blipFill>
                  <pic:spPr>
                    <a:xfrm>
                      <a:off x="0" y="0"/>
                      <a:ext cx="114300" cy="114300"/>
                    </a:xfrm>
                    <a:prstGeom prst="rect">
                      <a:avLst/>
                    </a:prstGeom>
                  </pic:spPr>
                </pic:pic>
              </a:graphicData>
            </a:graphic>
          </wp:inline>
        </w:drawing>
      </w:r>
      <w:r>
        <w:rPr>
          <w:rFonts w:ascii="Arial" w:eastAsia="Arial" w:hAnsi="Arial" w:cs="Arial"/>
        </w:rPr>
        <w:t xml:space="preserve"> </w:t>
      </w:r>
      <w:r>
        <w:t>Για όσους διατηρούν επίσημη σελίδα στα μέσα κοινωνικής δικτύωσης, συστήνεται να ακολουθήσουν το Πρόγραμμα ΕΣΠΑ-ΔΑΜ στις επίσημες σελίδες του σ</w:t>
      </w:r>
      <w:hyperlink r:id="rId16">
        <w:r>
          <w:t xml:space="preserve">ε </w:t>
        </w:r>
      </w:hyperlink>
      <w:hyperlink r:id="rId17">
        <w:r>
          <w:rPr>
            <w:color w:val="467886"/>
            <w:u w:val="single" w:color="467886"/>
          </w:rPr>
          <w:t>LinkedIn</w:t>
        </w:r>
      </w:hyperlink>
      <w:hyperlink r:id="rId18">
        <w:r>
          <w:t xml:space="preserve">, </w:t>
        </w:r>
      </w:hyperlink>
      <w:hyperlink r:id="rId19">
        <w:r>
          <w:rPr>
            <w:color w:val="467886"/>
            <w:u w:val="single" w:color="467886"/>
          </w:rPr>
          <w:t>Facebook</w:t>
        </w:r>
      </w:hyperlink>
      <w:hyperlink r:id="rId20">
        <w:r>
          <w:t xml:space="preserve">, </w:t>
        </w:r>
      </w:hyperlink>
      <w:hyperlink r:id="rId21">
        <w:proofErr w:type="spellStart"/>
        <w:r>
          <w:rPr>
            <w:color w:val="467886"/>
            <w:u w:val="single" w:color="467886"/>
          </w:rPr>
          <w:t>Instagram</w:t>
        </w:r>
        <w:proofErr w:type="spellEnd"/>
      </w:hyperlink>
      <w:hyperlink r:id="rId22">
        <w:r>
          <w:t xml:space="preserve"> </w:t>
        </w:r>
      </w:hyperlink>
      <w:r>
        <w:t>κα</w:t>
      </w:r>
      <w:hyperlink r:id="rId23">
        <w:r>
          <w:t xml:space="preserve">ι </w:t>
        </w:r>
      </w:hyperlink>
      <w:hyperlink r:id="rId24">
        <w:proofErr w:type="spellStart"/>
        <w:r>
          <w:rPr>
            <w:color w:val="467886"/>
            <w:u w:val="single" w:color="467886"/>
          </w:rPr>
          <w:t>Youtube</w:t>
        </w:r>
        <w:proofErr w:type="spellEnd"/>
      </w:hyperlink>
      <w:hyperlink r:id="rId25">
        <w:r>
          <w:t>.</w:t>
        </w:r>
      </w:hyperlink>
      <w:r>
        <w:t xml:space="preserve">  </w:t>
      </w:r>
    </w:p>
    <w:p w14:paraId="458628D8" w14:textId="77777777" w:rsidR="00262325" w:rsidRDefault="00C65896">
      <w:pPr>
        <w:spacing w:after="0" w:line="259" w:lineRule="auto"/>
        <w:ind w:left="720" w:firstLine="0"/>
      </w:pPr>
      <w:r>
        <w:t xml:space="preserve"> </w:t>
      </w:r>
    </w:p>
    <w:p w14:paraId="46D9CB2C" w14:textId="77777777" w:rsidR="00262325" w:rsidRDefault="00C65896">
      <w:pPr>
        <w:spacing w:after="0"/>
        <w:ind w:left="1440" w:hanging="360"/>
      </w:pPr>
      <w:r>
        <w:rPr>
          <w:noProof/>
        </w:rPr>
        <w:drawing>
          <wp:inline distT="0" distB="0" distL="0" distR="0" wp14:anchorId="10696E52" wp14:editId="37BA0C38">
            <wp:extent cx="114300" cy="114300"/>
            <wp:effectExtent l="0" t="0" r="0" b="0"/>
            <wp:docPr id="265" name="Picture 265"/>
            <wp:cNvGraphicFramePr/>
            <a:graphic xmlns:a="http://schemas.openxmlformats.org/drawingml/2006/main">
              <a:graphicData uri="http://schemas.openxmlformats.org/drawingml/2006/picture">
                <pic:pic xmlns:pic="http://schemas.openxmlformats.org/drawingml/2006/picture">
                  <pic:nvPicPr>
                    <pic:cNvPr id="265" name="Picture 265"/>
                    <pic:cNvPicPr/>
                  </pic:nvPicPr>
                  <pic:blipFill>
                    <a:blip r:embed="rId14"/>
                    <a:stretch>
                      <a:fillRect/>
                    </a:stretch>
                  </pic:blipFill>
                  <pic:spPr>
                    <a:xfrm>
                      <a:off x="0" y="0"/>
                      <a:ext cx="114300" cy="114300"/>
                    </a:xfrm>
                    <a:prstGeom prst="rect">
                      <a:avLst/>
                    </a:prstGeom>
                  </pic:spPr>
                </pic:pic>
              </a:graphicData>
            </a:graphic>
          </wp:inline>
        </w:drawing>
      </w:r>
      <w:r>
        <w:rPr>
          <w:rFonts w:ascii="Arial" w:eastAsia="Arial" w:hAnsi="Arial" w:cs="Arial"/>
        </w:rPr>
        <w:t xml:space="preserve"> </w:t>
      </w:r>
      <w:r>
        <w:t xml:space="preserve">Σε περίπτωση που οι Δικαιούχοι προβαίνουν σε δημοσίευση Δελτίων Τύπου ή άλλες ανακοινώσεις που αφορούν στο συγχρηματοδοτούμενο έργο τους, μπορούν να κοινοποιούν τους σχετικούς συνδέσμους και στην </w:t>
      </w:r>
      <w:hyperlink r:id="rId26">
        <w:r>
          <w:rPr>
            <w:color w:val="467886"/>
            <w:u w:val="single" w:color="467886"/>
          </w:rPr>
          <w:t>ΕΥΔΑΜ</w:t>
        </w:r>
      </w:hyperlink>
      <w:hyperlink r:id="rId27">
        <w:r>
          <w:t>,</w:t>
        </w:r>
      </w:hyperlink>
      <w:r>
        <w:t xml:space="preserve"> στην ηλεκτρονική της διεύθυνση </w:t>
      </w:r>
      <w:r>
        <w:rPr>
          <w:color w:val="467886"/>
          <w:u w:val="single" w:color="467886"/>
        </w:rPr>
        <w:t>p.dam@mou.gr</w:t>
      </w:r>
      <w:r>
        <w:t xml:space="preserve">.  </w:t>
      </w:r>
    </w:p>
    <w:p w14:paraId="2C54359F" w14:textId="77777777" w:rsidR="00262325" w:rsidRDefault="00C65896">
      <w:pPr>
        <w:spacing w:after="0" w:line="259" w:lineRule="auto"/>
        <w:ind w:left="720" w:firstLine="0"/>
      </w:pPr>
      <w:r>
        <w:t xml:space="preserve"> </w:t>
      </w:r>
    </w:p>
    <w:p w14:paraId="3599D80C" w14:textId="77777777" w:rsidR="00262325" w:rsidRDefault="00C65896">
      <w:pPr>
        <w:ind w:left="1440" w:hanging="360"/>
      </w:pPr>
      <w:r>
        <w:rPr>
          <w:noProof/>
        </w:rPr>
        <w:drawing>
          <wp:inline distT="0" distB="0" distL="0" distR="0" wp14:anchorId="777389CF" wp14:editId="267ABB0B">
            <wp:extent cx="114300" cy="114300"/>
            <wp:effectExtent l="0" t="0" r="0" b="0"/>
            <wp:docPr id="294" name="Picture 294"/>
            <wp:cNvGraphicFramePr/>
            <a:graphic xmlns:a="http://schemas.openxmlformats.org/drawingml/2006/main">
              <a:graphicData uri="http://schemas.openxmlformats.org/drawingml/2006/picture">
                <pic:pic xmlns:pic="http://schemas.openxmlformats.org/drawingml/2006/picture">
                  <pic:nvPicPr>
                    <pic:cNvPr id="294" name="Picture 294"/>
                    <pic:cNvPicPr/>
                  </pic:nvPicPr>
                  <pic:blipFill>
                    <a:blip r:embed="rId14"/>
                    <a:stretch>
                      <a:fillRect/>
                    </a:stretch>
                  </pic:blipFill>
                  <pic:spPr>
                    <a:xfrm>
                      <a:off x="0" y="0"/>
                      <a:ext cx="114300" cy="114300"/>
                    </a:xfrm>
                    <a:prstGeom prst="rect">
                      <a:avLst/>
                    </a:prstGeom>
                  </pic:spPr>
                </pic:pic>
              </a:graphicData>
            </a:graphic>
          </wp:inline>
        </w:drawing>
      </w:r>
      <w:r>
        <w:rPr>
          <w:rFonts w:ascii="Arial" w:eastAsia="Arial" w:hAnsi="Arial" w:cs="Arial"/>
        </w:rPr>
        <w:t xml:space="preserve"> </w:t>
      </w:r>
      <w:r>
        <w:t xml:space="preserve">Τέλος, όλοι οι Δικαιούχοι προσκαλούνται να εγγραφούν στο </w:t>
      </w:r>
      <w:proofErr w:type="spellStart"/>
      <w:r>
        <w:t>newsletter</w:t>
      </w:r>
      <w:proofErr w:type="spellEnd"/>
      <w:r>
        <w:t xml:space="preserve"> του ΕΣΠΑ-ΔΑΜ για να λαμβάνουν όλα τα νέα και τις ενημερώσεις του Προγράμματος.  </w:t>
      </w:r>
    </w:p>
    <w:p w14:paraId="6A02228B" w14:textId="77777777" w:rsidR="00262325" w:rsidRDefault="00C65896">
      <w:pPr>
        <w:spacing w:after="1"/>
        <w:ind w:left="1450"/>
      </w:pPr>
      <w:r>
        <w:t xml:space="preserve">Η εγγραφή γίνεται από τον ακόλουθο σύνδεσμο: </w:t>
      </w:r>
    </w:p>
    <w:p w14:paraId="6EF414B2" w14:textId="77777777" w:rsidR="00262325" w:rsidRDefault="00C65896">
      <w:pPr>
        <w:spacing w:after="159" w:line="259" w:lineRule="auto"/>
        <w:ind w:left="1450"/>
      </w:pPr>
      <w:hyperlink r:id="rId28">
        <w:r>
          <w:rPr>
            <w:color w:val="467886"/>
            <w:u w:val="single" w:color="467886"/>
          </w:rPr>
          <w:t>https://eydam.gr/eggrafi</w:t>
        </w:r>
      </w:hyperlink>
      <w:hyperlink r:id="rId29">
        <w:r>
          <w:rPr>
            <w:color w:val="467886"/>
            <w:u w:val="single" w:color="467886"/>
          </w:rPr>
          <w:t>-</w:t>
        </w:r>
      </w:hyperlink>
      <w:hyperlink r:id="rId30">
        <w:r>
          <w:rPr>
            <w:color w:val="467886"/>
            <w:u w:val="single" w:color="467886"/>
          </w:rPr>
          <w:t>sto</w:t>
        </w:r>
      </w:hyperlink>
      <w:hyperlink r:id="rId31">
        <w:r>
          <w:rPr>
            <w:color w:val="467886"/>
            <w:u w:val="single" w:color="467886"/>
          </w:rPr>
          <w:t>-</w:t>
        </w:r>
      </w:hyperlink>
      <w:hyperlink r:id="rId32">
        <w:r>
          <w:rPr>
            <w:color w:val="467886"/>
            <w:u w:val="single" w:color="467886"/>
          </w:rPr>
          <w:t>newsletter/</w:t>
        </w:r>
      </w:hyperlink>
      <w:hyperlink r:id="rId33">
        <w:r>
          <w:t xml:space="preserve"> </w:t>
        </w:r>
      </w:hyperlink>
      <w:r>
        <w:t xml:space="preserve"> </w:t>
      </w:r>
    </w:p>
    <w:p w14:paraId="24CAE794" w14:textId="77777777" w:rsidR="00262325" w:rsidRDefault="00C65896">
      <w:pPr>
        <w:spacing w:after="0" w:line="259" w:lineRule="auto"/>
        <w:ind w:left="720" w:firstLine="0"/>
      </w:pPr>
      <w:r>
        <w:t xml:space="preserve"> </w:t>
      </w:r>
    </w:p>
    <w:p w14:paraId="1722D66F" w14:textId="77777777" w:rsidR="00262325" w:rsidRDefault="00C65896">
      <w:pPr>
        <w:pStyle w:val="1"/>
        <w:ind w:left="1065" w:hanging="360"/>
      </w:pPr>
      <w:r>
        <w:t xml:space="preserve">Αφίσες / Πλάκες ή Πινακίδες </w:t>
      </w:r>
    </w:p>
    <w:p w14:paraId="2E89269C" w14:textId="77777777" w:rsidR="00262325" w:rsidRDefault="00C65896">
      <w:pPr>
        <w:spacing w:after="0" w:line="259" w:lineRule="auto"/>
        <w:ind w:left="720" w:firstLine="0"/>
      </w:pPr>
      <w:r>
        <w:t xml:space="preserve"> </w:t>
      </w:r>
    </w:p>
    <w:p w14:paraId="35D1296C" w14:textId="77777777" w:rsidR="00166596" w:rsidRDefault="00C65896" w:rsidP="00166596">
      <w:pPr>
        <w:spacing w:after="0"/>
        <w:ind w:left="715"/>
        <w:jc w:val="both"/>
      </w:pPr>
      <w:r>
        <w:t>Να τοποθετούν, στο χώρο της επένδυσης και σε σημείο εύκολα ορατό στο κοινό, αφίσα ελάχιστου μεγέθους Α3 με πληροφόρηση σχετικά με την πράξη και επισήμανση της συγχρηματοδότησης από την Ευρωπαϊκή Ένωση. Για όσο χρονικό διάστημα ισχύει η κανονιστική υποχρέωση διατήρησης της επένδυσης, η αφίσα θα πρέπει να διατηρείται σε καλή κατάσταση και σε ευδιάκριτο σημείο στο χώρο.</w:t>
      </w:r>
    </w:p>
    <w:p w14:paraId="043165F4" w14:textId="3F231DC7" w:rsidR="00166596" w:rsidRDefault="00166596" w:rsidP="00166596">
      <w:pPr>
        <w:spacing w:after="0"/>
        <w:ind w:left="715"/>
        <w:jc w:val="both"/>
      </w:pPr>
    </w:p>
    <w:p w14:paraId="5E9AF0AF" w14:textId="342ED86C" w:rsidR="00262325" w:rsidRDefault="00C65896" w:rsidP="00166596">
      <w:pPr>
        <w:spacing w:after="0"/>
        <w:ind w:left="715"/>
        <w:jc w:val="both"/>
      </w:pPr>
      <w:r>
        <w:t xml:space="preserve">  </w:t>
      </w:r>
    </w:p>
    <w:p w14:paraId="5D081DC1" w14:textId="721554E3" w:rsidR="00262325" w:rsidRDefault="00166596" w:rsidP="00166596">
      <w:pPr>
        <w:spacing w:after="0" w:line="259" w:lineRule="auto"/>
        <w:ind w:left="705" w:firstLine="0"/>
        <w:jc w:val="both"/>
      </w:pPr>
      <w:r>
        <w:t xml:space="preserve">Ειδικά για Πράξεις που χρηματοδοτούνται από το Ταμείο Δίκαιης Μετάβασης (ΤΔΜ) με συνολικό κόστος άνω των 100.000,00€ θα πρέπει να τοποθετηθεί </w:t>
      </w:r>
      <w:r w:rsidR="00C65896">
        <w:t xml:space="preserve">ανθεκτική πλάκα ή πινακίδα (ευδιάκριτες στο κοινό) οι οποίες παρουσιάζουν το έμβλημα της ΕΕ σύμφωνα με τα τεχνικά χαρακτηριστικά που καθορίζονται στο παράρτημα ΙΧ του Καν. 1060/2021, αμέσως μόλις ξεκινήσει η φυσική υλοποίηση πράξεων που περιλαμβάνει φυσικές επενδύσεις ή μόλις εγκατασταθεί ο εξοπλισμός που έχει αγοραστεί. </w:t>
      </w:r>
    </w:p>
    <w:p w14:paraId="1B6A4F2E" w14:textId="77777777" w:rsidR="00262325" w:rsidRDefault="00C65896" w:rsidP="00166596">
      <w:pPr>
        <w:spacing w:after="0" w:line="259" w:lineRule="auto"/>
        <w:ind w:left="720" w:firstLine="0"/>
        <w:jc w:val="both"/>
      </w:pPr>
      <w:r>
        <w:t xml:space="preserve"> </w:t>
      </w:r>
    </w:p>
    <w:p w14:paraId="586C664F" w14:textId="77777777" w:rsidR="00262325" w:rsidRDefault="00C65896" w:rsidP="00166596">
      <w:pPr>
        <w:spacing w:after="0" w:line="259" w:lineRule="auto"/>
        <w:ind w:left="720" w:firstLine="0"/>
        <w:jc w:val="both"/>
      </w:pPr>
      <w:r>
        <w:t xml:space="preserve"> </w:t>
      </w:r>
    </w:p>
    <w:p w14:paraId="519DD34B" w14:textId="77777777" w:rsidR="00262325" w:rsidRDefault="00C65896">
      <w:pPr>
        <w:spacing w:after="0" w:line="259" w:lineRule="auto"/>
        <w:ind w:left="720" w:firstLine="0"/>
      </w:pPr>
      <w:r>
        <w:t xml:space="preserve"> </w:t>
      </w:r>
    </w:p>
    <w:p w14:paraId="2EBFC1FC" w14:textId="77777777" w:rsidR="00262325" w:rsidRDefault="00C65896">
      <w:pPr>
        <w:spacing w:after="0" w:line="259" w:lineRule="auto"/>
        <w:ind w:left="720" w:firstLine="0"/>
      </w:pPr>
      <w:r>
        <w:t xml:space="preserve"> </w:t>
      </w:r>
    </w:p>
    <w:p w14:paraId="7259A817" w14:textId="77777777" w:rsidR="00166596" w:rsidRDefault="00166596">
      <w:pPr>
        <w:spacing w:after="0"/>
        <w:ind w:left="715"/>
      </w:pPr>
    </w:p>
    <w:p w14:paraId="32607287" w14:textId="77777777" w:rsidR="00166596" w:rsidRDefault="00166596">
      <w:pPr>
        <w:spacing w:after="0"/>
        <w:ind w:left="715"/>
      </w:pPr>
    </w:p>
    <w:p w14:paraId="0D819CF1" w14:textId="74927A08" w:rsidR="00262325" w:rsidRDefault="00C65896">
      <w:pPr>
        <w:spacing w:after="0"/>
        <w:ind w:left="715"/>
      </w:pPr>
      <w:r>
        <w:t>Ακολουθεί ο σύνδεσμος, από την ιστοσελίδα του ΕΣΠΑ, με την εφαρμογή Δημιουργίας Αφισών, Πινακίδων και Πλακών (</w:t>
      </w:r>
      <w:proofErr w:type="spellStart"/>
      <w:r>
        <w:t>Online</w:t>
      </w:r>
      <w:proofErr w:type="spellEnd"/>
      <w:r>
        <w:t xml:space="preserve"> </w:t>
      </w:r>
      <w:proofErr w:type="spellStart"/>
      <w:r>
        <w:t>Generator</w:t>
      </w:r>
      <w:proofErr w:type="spellEnd"/>
      <w:r>
        <w:t>) και σχετικό εγχειρίδιο χρήσης</w:t>
      </w:r>
      <w:hyperlink r:id="rId34">
        <w:r>
          <w:t xml:space="preserve">: </w:t>
        </w:r>
      </w:hyperlink>
      <w:hyperlink r:id="rId35">
        <w:r>
          <w:rPr>
            <w:color w:val="467886"/>
            <w:u w:val="single" w:color="467886"/>
          </w:rPr>
          <w:t>https://www.espa.gr/el/Pages/Onlinegenerator.aspx</w:t>
        </w:r>
      </w:hyperlink>
      <w:hyperlink r:id="rId36">
        <w:r>
          <w:t xml:space="preserve"> </w:t>
        </w:r>
      </w:hyperlink>
      <w:r>
        <w:t xml:space="preserve"> </w:t>
      </w:r>
    </w:p>
    <w:p w14:paraId="406E8C76" w14:textId="77777777" w:rsidR="00262325" w:rsidRDefault="00C65896">
      <w:pPr>
        <w:spacing w:after="0" w:line="259" w:lineRule="auto"/>
        <w:ind w:left="720" w:firstLine="0"/>
      </w:pPr>
      <w:r>
        <w:t xml:space="preserve"> </w:t>
      </w:r>
    </w:p>
    <w:p w14:paraId="6C0F6C92" w14:textId="77777777" w:rsidR="00262325" w:rsidRDefault="00C65896">
      <w:pPr>
        <w:spacing w:after="0" w:line="259" w:lineRule="auto"/>
        <w:ind w:left="1440" w:firstLine="0"/>
      </w:pPr>
      <w:r>
        <w:rPr>
          <w:i/>
        </w:rPr>
        <w:t xml:space="preserve"> </w:t>
      </w:r>
    </w:p>
    <w:p w14:paraId="26C517D9" w14:textId="77777777" w:rsidR="00262325" w:rsidRDefault="00C65896">
      <w:pPr>
        <w:spacing w:after="1"/>
        <w:ind w:left="1450"/>
      </w:pPr>
      <w:r>
        <w:rPr>
          <w:i/>
        </w:rPr>
        <w:t xml:space="preserve">Σχετικά με την εφαρμογή, επισημαίνονται τα εξής:  </w:t>
      </w:r>
    </w:p>
    <w:p w14:paraId="7230AE94" w14:textId="77777777" w:rsidR="00262325" w:rsidRDefault="00C65896">
      <w:pPr>
        <w:spacing w:after="0" w:line="259" w:lineRule="auto"/>
        <w:ind w:left="1440" w:firstLine="0"/>
      </w:pPr>
      <w:r>
        <w:rPr>
          <w:i/>
        </w:rPr>
        <w:t xml:space="preserve"> </w:t>
      </w:r>
    </w:p>
    <w:p w14:paraId="50A6604C" w14:textId="57A6847F" w:rsidR="00262325" w:rsidRPr="002A3E64" w:rsidRDefault="002A3E64">
      <w:pPr>
        <w:numPr>
          <w:ilvl w:val="0"/>
          <w:numId w:val="1"/>
        </w:numPr>
        <w:spacing w:after="1"/>
        <w:ind w:hanging="576"/>
        <w:rPr>
          <w:i/>
        </w:rPr>
      </w:pPr>
      <w:r w:rsidRPr="002A3E64">
        <w:rPr>
          <w:i/>
        </w:rPr>
        <w:t>Στο</w:t>
      </w:r>
      <w:r w:rsidR="00C65896" w:rsidRPr="002A3E64">
        <w:rPr>
          <w:i/>
        </w:rPr>
        <w:t xml:space="preserve"> «Πρόγραμμα»</w:t>
      </w:r>
      <w:r w:rsidRPr="002A3E64">
        <w:rPr>
          <w:i/>
        </w:rPr>
        <w:t>,</w:t>
      </w:r>
      <w:r w:rsidR="00C65896" w:rsidRPr="002A3E64">
        <w:rPr>
          <w:i/>
        </w:rPr>
        <w:t xml:space="preserve"> επιλέγετε</w:t>
      </w:r>
      <w:r w:rsidRPr="002A3E64">
        <w:rPr>
          <w:i/>
        </w:rPr>
        <w:t xml:space="preserve"> </w:t>
      </w:r>
      <w:r w:rsidR="00C65896" w:rsidRPr="002A3E64">
        <w:rPr>
          <w:i/>
        </w:rPr>
        <w:t xml:space="preserve">«Δίκαιη Αναπτυξιακή Μετάβαση 2021-2027». </w:t>
      </w:r>
    </w:p>
    <w:p w14:paraId="4B5C8BD6" w14:textId="77777777" w:rsidR="002A3E64" w:rsidRPr="002A3E64" w:rsidRDefault="00C65896" w:rsidP="003F063D">
      <w:pPr>
        <w:numPr>
          <w:ilvl w:val="0"/>
          <w:numId w:val="1"/>
        </w:numPr>
        <w:spacing w:after="1"/>
        <w:ind w:hanging="576"/>
        <w:rPr>
          <w:i/>
        </w:rPr>
      </w:pPr>
      <w:r w:rsidRPr="002A3E64">
        <w:rPr>
          <w:i/>
        </w:rPr>
        <w:t xml:space="preserve">Στο </w:t>
      </w:r>
      <w:r w:rsidR="002A3E64" w:rsidRPr="002A3E64">
        <w:rPr>
          <w:i/>
        </w:rPr>
        <w:t xml:space="preserve">πεδίο </w:t>
      </w:r>
      <w:r w:rsidRPr="002A3E64">
        <w:rPr>
          <w:i/>
        </w:rPr>
        <w:t>«Στόχος Πολιτικής Συνοχής», επιλέγετε</w:t>
      </w:r>
      <w:r w:rsidR="002A3E64" w:rsidRPr="002A3E64">
        <w:rPr>
          <w:i/>
        </w:rPr>
        <w:t xml:space="preserve"> «</w:t>
      </w:r>
      <w:r w:rsidRPr="002A3E64">
        <w:rPr>
          <w:i/>
        </w:rPr>
        <w:t>Δίκαιη Αναπτυξιακή Μετάβαση</w:t>
      </w:r>
      <w:r w:rsidR="002A3E64" w:rsidRPr="002A3E64">
        <w:rPr>
          <w:i/>
        </w:rPr>
        <w:t>»</w:t>
      </w:r>
      <w:r w:rsidRPr="002A3E64">
        <w:rPr>
          <w:i/>
        </w:rPr>
        <w:t>.</w:t>
      </w:r>
    </w:p>
    <w:p w14:paraId="00BF972C" w14:textId="49B940A7" w:rsidR="003F063D" w:rsidRPr="002A3E64" w:rsidRDefault="002A3E64" w:rsidP="003F063D">
      <w:pPr>
        <w:numPr>
          <w:ilvl w:val="0"/>
          <w:numId w:val="1"/>
        </w:numPr>
        <w:spacing w:after="1"/>
        <w:ind w:hanging="576"/>
        <w:rPr>
          <w:i/>
        </w:rPr>
      </w:pPr>
      <w:r w:rsidRPr="002A3E64">
        <w:rPr>
          <w:i/>
        </w:rPr>
        <w:t>Στο πεδίο «Λογότυπα/Φορείς», συνιστάται να επιλέγετε «</w:t>
      </w:r>
      <w:r w:rsidRPr="002A3E64">
        <w:rPr>
          <w:i/>
          <w:lang w:val="en-US"/>
        </w:rPr>
        <w:t>X</w:t>
      </w:r>
      <w:proofErr w:type="spellStart"/>
      <w:r w:rsidRPr="002A3E64">
        <w:rPr>
          <w:i/>
        </w:rPr>
        <w:t>ωρίς</w:t>
      </w:r>
      <w:proofErr w:type="spellEnd"/>
      <w:r w:rsidRPr="002A3E64">
        <w:rPr>
          <w:i/>
        </w:rPr>
        <w:t xml:space="preserve"> λογότυπο».</w:t>
      </w:r>
    </w:p>
    <w:p w14:paraId="4EC8229B" w14:textId="3B139992" w:rsidR="002A3E64" w:rsidRPr="002A3E64" w:rsidRDefault="002A3E64" w:rsidP="003F063D">
      <w:pPr>
        <w:numPr>
          <w:ilvl w:val="0"/>
          <w:numId w:val="1"/>
        </w:numPr>
        <w:spacing w:after="1"/>
        <w:ind w:hanging="576"/>
        <w:rPr>
          <w:i/>
        </w:rPr>
      </w:pPr>
      <w:r w:rsidRPr="002A3E64">
        <w:rPr>
          <w:i/>
        </w:rPr>
        <w:t xml:space="preserve">Στη «Φωτογραφία Έργου», μπορείτε να επιλέξετε το πρότυπο γραφιστικό που είναι </w:t>
      </w:r>
      <w:proofErr w:type="spellStart"/>
      <w:r w:rsidRPr="002A3E64">
        <w:rPr>
          <w:i/>
        </w:rPr>
        <w:t>προεγκατεστημένο</w:t>
      </w:r>
      <w:proofErr w:type="spellEnd"/>
      <w:r w:rsidRPr="002A3E64">
        <w:rPr>
          <w:i/>
        </w:rPr>
        <w:t xml:space="preserve"> στην εφαρμογή. </w:t>
      </w:r>
    </w:p>
    <w:p w14:paraId="2B2B99A9" w14:textId="77777777" w:rsidR="002A3E64" w:rsidRPr="002A3E64" w:rsidRDefault="002A3E64" w:rsidP="002A3E64">
      <w:pPr>
        <w:spacing w:after="1"/>
        <w:ind w:left="1490" w:firstLine="0"/>
      </w:pPr>
    </w:p>
    <w:p w14:paraId="27E0694B" w14:textId="76F37E01" w:rsidR="00262325" w:rsidRDefault="00262325">
      <w:pPr>
        <w:spacing w:after="0" w:line="259" w:lineRule="auto"/>
        <w:ind w:left="720" w:firstLine="0"/>
      </w:pPr>
    </w:p>
    <w:p w14:paraId="67341B7D" w14:textId="77777777" w:rsidR="00262325" w:rsidRDefault="00C65896">
      <w:pPr>
        <w:pStyle w:val="1"/>
        <w:ind w:left="1065" w:hanging="360"/>
      </w:pPr>
      <w:r>
        <w:t xml:space="preserve">Εκδηλώσεις </w:t>
      </w:r>
    </w:p>
    <w:p w14:paraId="550F81EB" w14:textId="77777777" w:rsidR="00262325" w:rsidRDefault="00C65896">
      <w:pPr>
        <w:spacing w:after="0" w:line="259" w:lineRule="auto"/>
        <w:ind w:left="720" w:firstLine="0"/>
      </w:pPr>
      <w:r>
        <w:t xml:space="preserve"> </w:t>
      </w:r>
    </w:p>
    <w:p w14:paraId="4EF809B5" w14:textId="77777777" w:rsidR="00262325" w:rsidRDefault="00C65896">
      <w:pPr>
        <w:spacing w:after="0"/>
        <w:ind w:left="715"/>
      </w:pPr>
      <w:r>
        <w:t xml:space="preserve">Για πράξεις στρατηγικής σημασίας και πράξεις των οποίων το συνολικό κόστος υπερβαίνει τα 10 εκ. €, ο Δικαιούχοι θα πρέπει να οργανώσουν μια εκδήλωση ή μια δραστηριότητα επικοινωνίας, ανάλογα με την περίσταση, με τη συμμετοχή της Ευρωπαϊκής Επιτροπής και της αρμόδιας Διαχειριστικής Αρχής σε εύθετο χρόνο. </w:t>
      </w:r>
    </w:p>
    <w:p w14:paraId="1C994FD4" w14:textId="77777777" w:rsidR="00262325" w:rsidRDefault="00C65896">
      <w:pPr>
        <w:spacing w:after="0" w:line="259" w:lineRule="auto"/>
        <w:ind w:left="720" w:firstLine="0"/>
      </w:pPr>
      <w:r>
        <w:t xml:space="preserve"> </w:t>
      </w:r>
    </w:p>
    <w:p w14:paraId="40984125" w14:textId="77777777" w:rsidR="00262325" w:rsidRDefault="00C65896">
      <w:pPr>
        <w:pStyle w:val="1"/>
        <w:ind w:left="1065" w:hanging="360"/>
      </w:pPr>
      <w:r>
        <w:t xml:space="preserve">Συμπερίληψη σε κατάλογο πράξεων </w:t>
      </w:r>
    </w:p>
    <w:p w14:paraId="2C080D12" w14:textId="77777777" w:rsidR="00262325" w:rsidRDefault="00C65896">
      <w:pPr>
        <w:spacing w:after="158" w:line="259" w:lineRule="auto"/>
        <w:ind w:left="720" w:firstLine="0"/>
      </w:pPr>
      <w:r>
        <w:t xml:space="preserve"> </w:t>
      </w:r>
    </w:p>
    <w:p w14:paraId="4BEA4334" w14:textId="77777777" w:rsidR="00262325" w:rsidRDefault="00C65896">
      <w:pPr>
        <w:ind w:left="715"/>
      </w:pPr>
      <w:r>
        <w:t xml:space="preserve">Οι Δικαιούχοι θα πρέπει να αποδέχονται τη συμπερίληψή τους στον κατάλογο των πράξεων του Προγράμματος που δημοσιοποιεί η οικεία Ειδική Υπηρεσία Διαχείρισης (ή εναλλακτικά ο ΕΦΕΠΑΕ), στη διαδικτυακή πύλη www.espa.gr, κατά τα προβλεπόμενα στο άρθρο 49 του Καν. 1060/2021 και στον οποίο αναφέρονται: η επωνυμία του δικαιούχου, ο τίτλος, ο σκοπός και τα επιτεύγματα της πράξης, η ημερομηνία έναρξης και η ημερομηνία ολοκλήρωσης της πράξης, το συνολικό κόστος της πράξης, το οικείο ταμείο και ο ειδικός στόχος, το ποσοστό </w:t>
      </w:r>
      <w:proofErr w:type="spellStart"/>
      <w:r>
        <w:t>ενωσιακής</w:t>
      </w:r>
      <w:proofErr w:type="spellEnd"/>
      <w:r>
        <w:t xml:space="preserve"> συγχρηματοδότησης, η ένδειξη της τοποθεσίας ή ο </w:t>
      </w:r>
      <w:proofErr w:type="spellStart"/>
      <w:r>
        <w:t>γεωντοπισμός</w:t>
      </w:r>
      <w:proofErr w:type="spellEnd"/>
      <w:r>
        <w:t xml:space="preserve"> για την οικεία πράξη και τη συγκεκριμένη χώρα, ο τύπος της παρέμβασης για την πράξη. </w:t>
      </w:r>
    </w:p>
    <w:p w14:paraId="75210FA8" w14:textId="77777777" w:rsidR="00262325" w:rsidRDefault="00C65896">
      <w:pPr>
        <w:spacing w:after="0" w:line="259" w:lineRule="auto"/>
        <w:ind w:left="720" w:firstLine="0"/>
      </w:pPr>
      <w:r>
        <w:t xml:space="preserve"> </w:t>
      </w:r>
    </w:p>
    <w:p w14:paraId="1062A435" w14:textId="77777777" w:rsidR="00262325" w:rsidRDefault="00C65896" w:rsidP="000960A0">
      <w:pPr>
        <w:spacing w:after="0" w:line="259" w:lineRule="auto"/>
        <w:ind w:left="720" w:firstLine="0"/>
        <w:jc w:val="both"/>
      </w:pPr>
      <w:r>
        <w:t xml:space="preserve"> </w:t>
      </w:r>
    </w:p>
    <w:p w14:paraId="10E89431" w14:textId="4A9FA15A" w:rsidR="00262325" w:rsidRDefault="000960A0" w:rsidP="000960A0">
      <w:pPr>
        <w:spacing w:after="158" w:line="259" w:lineRule="auto"/>
        <w:ind w:left="0" w:firstLine="0"/>
        <w:jc w:val="both"/>
      </w:pPr>
      <w:r>
        <w:rPr>
          <w:b/>
          <w:u w:val="single" w:color="000000"/>
        </w:rPr>
        <w:t xml:space="preserve">Αν ο δικαιούχος δεν συμμορφώνεται με τις  υποχρεώσεις του, σύμφωνα με το Άρθρο 47 ή τις παραγράφους 1 και 2 του Άρθρου 50, και εφόσον δεν έχουν εφαρμοστεί διορθωτικά μέτρα, η Διαχειριστική Αρχή εφαρμόζει μέτρα λαμβάνοντας υπόψη την αρχή της αναλογικότητας, παρακρατώντας έως και 3% της χρηματοδότησης για τη </w:t>
      </w:r>
      <w:r w:rsidR="00C65896">
        <w:rPr>
          <w:b/>
          <w:u w:val="single" w:color="000000"/>
        </w:rPr>
        <w:t>συγκεκριμένη πράξη.</w:t>
      </w:r>
      <w:r w:rsidR="00C65896">
        <w:rPr>
          <w:b/>
        </w:rPr>
        <w:t xml:space="preserve"> </w:t>
      </w:r>
    </w:p>
    <w:p w14:paraId="4589D785" w14:textId="77777777" w:rsidR="00262325" w:rsidRDefault="00C65896" w:rsidP="000960A0">
      <w:pPr>
        <w:spacing w:line="259" w:lineRule="auto"/>
        <w:ind w:left="0" w:firstLine="0"/>
        <w:jc w:val="both"/>
      </w:pPr>
      <w:r>
        <w:t xml:space="preserve"> </w:t>
      </w:r>
    </w:p>
    <w:p w14:paraId="541DDA3D" w14:textId="77777777" w:rsidR="00262325" w:rsidRDefault="00C65896" w:rsidP="000960A0">
      <w:pPr>
        <w:spacing w:after="158" w:line="259" w:lineRule="auto"/>
        <w:ind w:left="0" w:firstLine="0"/>
        <w:jc w:val="both"/>
      </w:pPr>
      <w:r>
        <w:t xml:space="preserve"> </w:t>
      </w:r>
    </w:p>
    <w:p w14:paraId="184A3698" w14:textId="6C920179" w:rsidR="00262325" w:rsidRDefault="00C65896">
      <w:pPr>
        <w:spacing w:after="0" w:line="259" w:lineRule="auto"/>
        <w:ind w:left="0" w:firstLine="0"/>
      </w:pPr>
      <w:r>
        <w:t xml:space="preserve"> </w:t>
      </w:r>
    </w:p>
    <w:p w14:paraId="721D364A" w14:textId="77777777" w:rsidR="00262325" w:rsidRDefault="00C65896">
      <w:pPr>
        <w:spacing w:after="158" w:line="259" w:lineRule="auto"/>
        <w:ind w:left="0" w:firstLine="0"/>
      </w:pPr>
      <w:r>
        <w:t xml:space="preserve"> </w:t>
      </w:r>
    </w:p>
    <w:p w14:paraId="5BEDE3BA" w14:textId="77777777" w:rsidR="000960A0" w:rsidRDefault="000960A0"/>
    <w:p w14:paraId="65B8A340" w14:textId="384F7951" w:rsidR="00262325" w:rsidRDefault="00C65896">
      <w:r>
        <w:t xml:space="preserve">Στοιχεία επικοινωνίας: </w:t>
      </w:r>
    </w:p>
    <w:p w14:paraId="775BBD84" w14:textId="77777777" w:rsidR="00262325" w:rsidRDefault="00C65896">
      <w:pPr>
        <w:spacing w:after="158" w:line="259" w:lineRule="auto"/>
        <w:ind w:left="370"/>
      </w:pPr>
      <w:r>
        <w:rPr>
          <w:b/>
        </w:rPr>
        <w:t>1.</w:t>
      </w:r>
      <w:r>
        <w:rPr>
          <w:rFonts w:ascii="Arial" w:eastAsia="Arial" w:hAnsi="Arial" w:cs="Arial"/>
          <w:b/>
        </w:rPr>
        <w:t xml:space="preserve"> </w:t>
      </w:r>
      <w:r>
        <w:rPr>
          <w:b/>
        </w:rPr>
        <w:t xml:space="preserve">Διαχειριστική Αρχή Προγράμματος ΔΑΜ 2021-2027 </w:t>
      </w:r>
    </w:p>
    <w:p w14:paraId="1582670B" w14:textId="24075B21" w:rsidR="00262325" w:rsidRPr="004E7B8F" w:rsidRDefault="00C65896">
      <w:pPr>
        <w:ind w:left="370"/>
      </w:pPr>
      <w:r>
        <w:t xml:space="preserve">Τηλέφωνο: </w:t>
      </w:r>
      <w:r w:rsidR="004E7B8F" w:rsidRPr="004E7B8F">
        <w:t>2107546600</w:t>
      </w:r>
    </w:p>
    <w:p w14:paraId="46B7CEA9" w14:textId="77777777" w:rsidR="00262325" w:rsidRDefault="00C65896">
      <w:pPr>
        <w:pStyle w:val="2"/>
        <w:ind w:left="355"/>
      </w:pPr>
      <w:r>
        <w:rPr>
          <w:color w:val="000000"/>
          <w:u w:val="none" w:color="000000"/>
        </w:rPr>
        <w:t xml:space="preserve">Email: </w:t>
      </w:r>
      <w:r>
        <w:t>p.dam@mou.gr</w:t>
      </w:r>
      <w:r>
        <w:rPr>
          <w:color w:val="000000"/>
          <w:u w:val="none" w:color="000000"/>
        </w:rPr>
        <w:t xml:space="preserve"> </w:t>
      </w:r>
    </w:p>
    <w:p w14:paraId="1480160B" w14:textId="1E628BBA" w:rsidR="00262325" w:rsidRDefault="00C65896">
      <w:pPr>
        <w:spacing w:after="158" w:line="259" w:lineRule="auto"/>
        <w:ind w:left="720" w:hanging="360"/>
      </w:pPr>
      <w:r>
        <w:rPr>
          <w:b/>
        </w:rPr>
        <w:t>2.</w:t>
      </w:r>
      <w:r>
        <w:rPr>
          <w:rFonts w:ascii="Arial" w:eastAsia="Arial" w:hAnsi="Arial" w:cs="Arial"/>
          <w:b/>
        </w:rPr>
        <w:t xml:space="preserve"> </w:t>
      </w:r>
      <w:r w:rsidR="004160EF">
        <w:rPr>
          <w:b/>
        </w:rPr>
        <w:t>ΕΛΑΝΕΤ</w:t>
      </w:r>
      <w:r>
        <w:rPr>
          <w:b/>
        </w:rPr>
        <w:t xml:space="preserve"> </w:t>
      </w:r>
    </w:p>
    <w:p w14:paraId="10DA6603" w14:textId="72E9D578" w:rsidR="00262325" w:rsidRDefault="00C65896">
      <w:pPr>
        <w:ind w:left="370"/>
      </w:pPr>
      <w:r>
        <w:t xml:space="preserve">Τηλέφωνο: </w:t>
      </w:r>
      <w:r w:rsidR="004160EF">
        <w:t>2130166100-101</w:t>
      </w:r>
    </w:p>
    <w:p w14:paraId="2588358B" w14:textId="5222DD9E" w:rsidR="00262325" w:rsidRDefault="00C65896">
      <w:pPr>
        <w:pStyle w:val="2"/>
        <w:ind w:left="355"/>
        <w:rPr>
          <w:color w:val="000000"/>
          <w:u w:val="none" w:color="000000"/>
        </w:rPr>
      </w:pPr>
      <w:r>
        <w:rPr>
          <w:color w:val="000000"/>
          <w:u w:val="none" w:color="000000"/>
        </w:rPr>
        <w:t xml:space="preserve">Email: </w:t>
      </w:r>
      <w:hyperlink r:id="rId37" w:tgtFrame="_blank" w:history="1">
        <w:r w:rsidR="004160EF" w:rsidRPr="004160EF">
          <w:rPr>
            <w:rStyle w:val="-"/>
          </w:rPr>
          <w:t>gogreen@elanet.gr</w:t>
        </w:r>
      </w:hyperlink>
    </w:p>
    <w:p w14:paraId="6C80B151" w14:textId="0FD86E50" w:rsidR="008C320E" w:rsidRPr="008C320E" w:rsidRDefault="008C320E" w:rsidP="008C320E">
      <w:pPr>
        <w:spacing w:after="158" w:line="259" w:lineRule="auto"/>
        <w:ind w:left="720" w:hanging="360"/>
        <w:rPr>
          <w:b/>
        </w:rPr>
      </w:pPr>
      <w:r w:rsidRPr="008C320E">
        <w:rPr>
          <w:b/>
        </w:rPr>
        <w:t xml:space="preserve">3. </w:t>
      </w:r>
      <w:r w:rsidR="004160EF">
        <w:rPr>
          <w:b/>
        </w:rPr>
        <w:t>ΑΝΚ – ΑΝΑΠΤΥΞΙΑΚΗ ΚΡΗΤΗΣ</w:t>
      </w:r>
    </w:p>
    <w:p w14:paraId="6B4FF098" w14:textId="20CF0A2A" w:rsidR="008C320E" w:rsidRPr="003C28E6" w:rsidRDefault="008C320E" w:rsidP="000831D0">
      <w:pPr>
        <w:ind w:firstLine="350"/>
      </w:pPr>
      <w:r w:rsidRPr="008C320E">
        <w:t xml:space="preserve">Τηλέφωνο: </w:t>
      </w:r>
      <w:r w:rsidR="004160EF">
        <w:t>2810302400</w:t>
      </w:r>
    </w:p>
    <w:p w14:paraId="50C87EB5" w14:textId="485322D7" w:rsidR="000831D0" w:rsidRPr="003C28E6" w:rsidRDefault="000831D0" w:rsidP="004160EF">
      <w:pPr>
        <w:ind w:firstLine="350"/>
      </w:pPr>
      <w:r>
        <w:rPr>
          <w:lang w:val="en-US"/>
        </w:rPr>
        <w:t>Email</w:t>
      </w:r>
      <w:r w:rsidRPr="003C28E6">
        <w:t xml:space="preserve">: </w:t>
      </w:r>
      <w:hyperlink r:id="rId38" w:history="1">
        <w:r w:rsidR="004160EF" w:rsidRPr="00D50082">
          <w:rPr>
            <w:rStyle w:val="-"/>
            <w:lang w:val="en-US"/>
          </w:rPr>
          <w:t>info</w:t>
        </w:r>
        <w:r w:rsidR="004160EF" w:rsidRPr="00D50082">
          <w:rPr>
            <w:rStyle w:val="-"/>
          </w:rPr>
          <w:t>@</w:t>
        </w:r>
        <w:proofErr w:type="spellStart"/>
        <w:r w:rsidR="004160EF" w:rsidRPr="00D50082">
          <w:rPr>
            <w:rStyle w:val="-"/>
            <w:lang w:val="en-US"/>
          </w:rPr>
          <w:t>ank</w:t>
        </w:r>
        <w:proofErr w:type="spellEnd"/>
        <w:r w:rsidR="004160EF" w:rsidRPr="00D50082">
          <w:rPr>
            <w:rStyle w:val="-"/>
          </w:rPr>
          <w:t>.</w:t>
        </w:r>
        <w:r w:rsidR="004160EF" w:rsidRPr="00D50082">
          <w:rPr>
            <w:rStyle w:val="-"/>
            <w:lang w:val="en-US"/>
          </w:rPr>
          <w:t>gr</w:t>
        </w:r>
      </w:hyperlink>
      <w:r w:rsidR="004160EF" w:rsidRPr="0012496C">
        <w:t xml:space="preserve"> </w:t>
      </w:r>
      <w:r w:rsidRPr="003C28E6">
        <w:t xml:space="preserve"> </w:t>
      </w:r>
    </w:p>
    <w:p w14:paraId="7E57B427" w14:textId="23EBCAEA" w:rsidR="00F44BF3" w:rsidRDefault="008C320E" w:rsidP="00F44BF3">
      <w:pPr>
        <w:spacing w:after="161" w:line="259" w:lineRule="auto"/>
        <w:ind w:left="370"/>
      </w:pPr>
      <w:r w:rsidRPr="008C320E">
        <w:rPr>
          <w:b/>
        </w:rPr>
        <w:t>4</w:t>
      </w:r>
      <w:r w:rsidR="00C65896">
        <w:rPr>
          <w:b/>
        </w:rPr>
        <w:t>.</w:t>
      </w:r>
      <w:r w:rsidR="00C65896">
        <w:rPr>
          <w:rFonts w:ascii="Arial" w:eastAsia="Arial" w:hAnsi="Arial" w:cs="Arial"/>
          <w:b/>
        </w:rPr>
        <w:t xml:space="preserve"> </w:t>
      </w:r>
      <w:r w:rsidR="00F44BF3">
        <w:rPr>
          <w:b/>
        </w:rPr>
        <w:t xml:space="preserve">Κεντρική Μονάδα ΕΦΕΠΑΕ </w:t>
      </w:r>
    </w:p>
    <w:p w14:paraId="05A73362" w14:textId="77777777" w:rsidR="00F44BF3" w:rsidRDefault="00F44BF3" w:rsidP="00F44BF3">
      <w:pPr>
        <w:ind w:left="370"/>
      </w:pPr>
      <w:r>
        <w:t xml:space="preserve">Τηλέφωνο: 2106985210 </w:t>
      </w:r>
    </w:p>
    <w:p w14:paraId="7A6AE9C6" w14:textId="77777777" w:rsidR="00F44BF3" w:rsidRDefault="00F44BF3" w:rsidP="00F44BF3">
      <w:pPr>
        <w:pStyle w:val="2"/>
        <w:ind w:left="355"/>
      </w:pPr>
      <w:r>
        <w:rPr>
          <w:color w:val="000000"/>
          <w:u w:val="none" w:color="000000"/>
        </w:rPr>
        <w:t xml:space="preserve">Email: </w:t>
      </w:r>
      <w:r>
        <w:t>info@efepae.gr</w:t>
      </w:r>
      <w:r>
        <w:rPr>
          <w:color w:val="000000"/>
          <w:u w:val="none" w:color="000000"/>
        </w:rPr>
        <w:t xml:space="preserve"> </w:t>
      </w:r>
    </w:p>
    <w:p w14:paraId="54E2B30A" w14:textId="72975374" w:rsidR="00262325" w:rsidRDefault="00262325" w:rsidP="00F44BF3">
      <w:pPr>
        <w:spacing w:after="159" w:line="259" w:lineRule="auto"/>
        <w:ind w:left="370"/>
      </w:pPr>
    </w:p>
    <w:sectPr w:rsidR="00262325">
      <w:headerReference w:type="even" r:id="rId39"/>
      <w:headerReference w:type="default" r:id="rId40"/>
      <w:footerReference w:type="even" r:id="rId41"/>
      <w:footerReference w:type="default" r:id="rId42"/>
      <w:headerReference w:type="first" r:id="rId43"/>
      <w:footerReference w:type="first" r:id="rId44"/>
      <w:pgSz w:w="11906" w:h="16838"/>
      <w:pgMar w:top="1197" w:right="1802" w:bottom="1529" w:left="1800" w:header="284"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646644" w14:textId="77777777" w:rsidR="007D11BA" w:rsidRDefault="007D11BA">
      <w:pPr>
        <w:spacing w:after="0" w:line="240" w:lineRule="auto"/>
      </w:pPr>
      <w:r>
        <w:separator/>
      </w:r>
    </w:p>
  </w:endnote>
  <w:endnote w:type="continuationSeparator" w:id="0">
    <w:p w14:paraId="3A7AB10D" w14:textId="77777777" w:rsidR="007D11BA" w:rsidRDefault="007D11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1"/>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2A53F7" w14:textId="77777777" w:rsidR="00262325" w:rsidRDefault="00C65896">
    <w:pPr>
      <w:spacing w:after="0" w:line="259" w:lineRule="auto"/>
      <w:ind w:left="4" w:firstLine="0"/>
      <w:jc w:val="center"/>
    </w:pPr>
    <w:r>
      <w:fldChar w:fldCharType="begin"/>
    </w:r>
    <w:r>
      <w:instrText xml:space="preserve"> PAGE   \* MERGEFORMAT </w:instrText>
    </w:r>
    <w:r>
      <w:fldChar w:fldCharType="separate"/>
    </w:r>
    <w:r>
      <w:t>1</w:t>
    </w:r>
    <w:r>
      <w:fldChar w:fldCharType="end"/>
    </w:r>
    <w:r>
      <w:t xml:space="preserve"> </w:t>
    </w:r>
  </w:p>
  <w:p w14:paraId="08E3D12C" w14:textId="77777777" w:rsidR="00262325" w:rsidRDefault="00C65896">
    <w:pPr>
      <w:spacing w:after="0" w:line="259" w:lineRule="auto"/>
      <w:ind w:left="0" w:firstLine="0"/>
    </w:pP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A2C82" w14:textId="77777777" w:rsidR="00262325" w:rsidRDefault="00C65896">
    <w:pPr>
      <w:spacing w:after="0" w:line="259" w:lineRule="auto"/>
      <w:ind w:left="4" w:firstLine="0"/>
      <w:jc w:val="center"/>
    </w:pPr>
    <w:r>
      <w:fldChar w:fldCharType="begin"/>
    </w:r>
    <w:r>
      <w:instrText xml:space="preserve"> PAGE   \* MERGEFORMAT </w:instrText>
    </w:r>
    <w:r>
      <w:fldChar w:fldCharType="separate"/>
    </w:r>
    <w:r>
      <w:t>1</w:t>
    </w:r>
    <w:r>
      <w:fldChar w:fldCharType="end"/>
    </w:r>
    <w:r>
      <w:t xml:space="preserve"> </w:t>
    </w:r>
  </w:p>
  <w:p w14:paraId="6C0A775A" w14:textId="77777777" w:rsidR="00262325" w:rsidRDefault="00C65896">
    <w:pPr>
      <w:spacing w:after="0" w:line="259" w:lineRule="auto"/>
      <w:ind w:left="0" w:firstLine="0"/>
    </w:pP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2A406" w14:textId="77777777" w:rsidR="00262325" w:rsidRDefault="00C65896">
    <w:pPr>
      <w:spacing w:after="0" w:line="259" w:lineRule="auto"/>
      <w:ind w:left="4" w:firstLine="0"/>
      <w:jc w:val="center"/>
    </w:pPr>
    <w:r>
      <w:fldChar w:fldCharType="begin"/>
    </w:r>
    <w:r>
      <w:instrText xml:space="preserve"> PAGE   \* MERGEFORMAT </w:instrText>
    </w:r>
    <w:r>
      <w:fldChar w:fldCharType="separate"/>
    </w:r>
    <w:r>
      <w:t>1</w:t>
    </w:r>
    <w:r>
      <w:fldChar w:fldCharType="end"/>
    </w:r>
    <w:r>
      <w:t xml:space="preserve"> </w:t>
    </w:r>
  </w:p>
  <w:p w14:paraId="686B5B22" w14:textId="77777777" w:rsidR="00262325" w:rsidRDefault="00C65896">
    <w:pPr>
      <w:spacing w:after="0" w:line="259" w:lineRule="auto"/>
      <w:ind w:left="0" w:firstLine="0"/>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4FA2C8" w14:textId="77777777" w:rsidR="007D11BA" w:rsidRDefault="007D11BA">
      <w:pPr>
        <w:spacing w:after="0" w:line="240" w:lineRule="auto"/>
      </w:pPr>
      <w:r>
        <w:separator/>
      </w:r>
    </w:p>
  </w:footnote>
  <w:footnote w:type="continuationSeparator" w:id="0">
    <w:p w14:paraId="43AA5BF6" w14:textId="77777777" w:rsidR="007D11BA" w:rsidRDefault="007D11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8AC26" w14:textId="77777777" w:rsidR="00262325" w:rsidRDefault="00C65896">
    <w:pPr>
      <w:spacing w:after="0" w:line="259" w:lineRule="auto"/>
      <w:ind w:left="45" w:firstLine="0"/>
      <w:jc w:val="center"/>
    </w:pPr>
    <w:r>
      <w:rPr>
        <w:noProof/>
      </w:rPr>
      <w:drawing>
        <wp:anchor distT="0" distB="0" distL="114300" distR="114300" simplePos="0" relativeHeight="251658240" behindDoc="0" locked="0" layoutInCell="1" allowOverlap="0" wp14:anchorId="6F5A8AF5" wp14:editId="7F91D5D5">
          <wp:simplePos x="0" y="0"/>
          <wp:positionH relativeFrom="page">
            <wp:posOffset>2652014</wp:posOffset>
          </wp:positionH>
          <wp:positionV relativeFrom="page">
            <wp:posOffset>180340</wp:posOffset>
          </wp:positionV>
          <wp:extent cx="2255520" cy="579755"/>
          <wp:effectExtent l="0" t="0" r="0" b="0"/>
          <wp:wrapSquare wrapText="bothSides"/>
          <wp:docPr id="11" name="Picture 1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1"/>
                  <a:stretch>
                    <a:fillRect/>
                  </a:stretch>
                </pic:blipFill>
                <pic:spPr>
                  <a:xfrm>
                    <a:off x="0" y="0"/>
                    <a:ext cx="2255520" cy="579755"/>
                  </a:xfrm>
                  <a:prstGeom prst="rect">
                    <a:avLst/>
                  </a:prstGeom>
                </pic:spPr>
              </pic:pic>
            </a:graphicData>
          </a:graphic>
        </wp:anchor>
      </w:drawing>
    </w: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EBE1A0" w14:textId="77777777" w:rsidR="00262325" w:rsidRDefault="00C65896">
    <w:pPr>
      <w:spacing w:after="0" w:line="259" w:lineRule="auto"/>
      <w:ind w:left="45" w:firstLine="0"/>
      <w:jc w:val="center"/>
    </w:pPr>
    <w:r>
      <w:rPr>
        <w:noProof/>
      </w:rPr>
      <w:drawing>
        <wp:anchor distT="0" distB="0" distL="114300" distR="114300" simplePos="0" relativeHeight="251659264" behindDoc="0" locked="0" layoutInCell="1" allowOverlap="0" wp14:anchorId="18C53DE6" wp14:editId="61E45B39">
          <wp:simplePos x="0" y="0"/>
          <wp:positionH relativeFrom="page">
            <wp:posOffset>2652014</wp:posOffset>
          </wp:positionH>
          <wp:positionV relativeFrom="page">
            <wp:posOffset>180340</wp:posOffset>
          </wp:positionV>
          <wp:extent cx="2255520" cy="579755"/>
          <wp:effectExtent l="0" t="0" r="0" b="0"/>
          <wp:wrapSquare wrapText="bothSides"/>
          <wp:docPr id="919005255" name="Picture 1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1"/>
                  <a:stretch>
                    <a:fillRect/>
                  </a:stretch>
                </pic:blipFill>
                <pic:spPr>
                  <a:xfrm>
                    <a:off x="0" y="0"/>
                    <a:ext cx="2255520" cy="579755"/>
                  </a:xfrm>
                  <a:prstGeom prst="rect">
                    <a:avLst/>
                  </a:prstGeom>
                </pic:spPr>
              </pic:pic>
            </a:graphicData>
          </a:graphic>
        </wp:anchor>
      </w:drawing>
    </w: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41E6D" w14:textId="77777777" w:rsidR="00262325" w:rsidRDefault="00C65896">
    <w:pPr>
      <w:spacing w:after="0" w:line="259" w:lineRule="auto"/>
      <w:ind w:left="45" w:firstLine="0"/>
      <w:jc w:val="center"/>
    </w:pPr>
    <w:r>
      <w:rPr>
        <w:noProof/>
      </w:rPr>
      <w:drawing>
        <wp:anchor distT="0" distB="0" distL="114300" distR="114300" simplePos="0" relativeHeight="251660288" behindDoc="0" locked="0" layoutInCell="1" allowOverlap="0" wp14:anchorId="108C7C2B" wp14:editId="788424A8">
          <wp:simplePos x="0" y="0"/>
          <wp:positionH relativeFrom="page">
            <wp:posOffset>2652014</wp:posOffset>
          </wp:positionH>
          <wp:positionV relativeFrom="page">
            <wp:posOffset>180340</wp:posOffset>
          </wp:positionV>
          <wp:extent cx="2255520" cy="579755"/>
          <wp:effectExtent l="0" t="0" r="0" b="0"/>
          <wp:wrapSquare wrapText="bothSides"/>
          <wp:docPr id="1997137105" name="Picture 1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1"/>
                  <a:stretch>
                    <a:fillRect/>
                  </a:stretch>
                </pic:blipFill>
                <pic:spPr>
                  <a:xfrm>
                    <a:off x="0" y="0"/>
                    <a:ext cx="2255520" cy="579755"/>
                  </a:xfrm>
                  <a:prstGeom prst="rect">
                    <a:avLst/>
                  </a:prstGeom>
                </pic:spPr>
              </pic:pic>
            </a:graphicData>
          </a:graphic>
        </wp:anchor>
      </w:drawing>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491127"/>
    <w:multiLevelType w:val="hybridMultilevel"/>
    <w:tmpl w:val="3234408A"/>
    <w:lvl w:ilvl="0" w:tplc="390CD246">
      <w:start w:val="1"/>
      <w:numFmt w:val="lowerRoman"/>
      <w:lvlText w:val="%1."/>
      <w:lvlJc w:val="left"/>
      <w:pPr>
        <w:ind w:left="149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1" w:tplc="50A05D32">
      <w:start w:val="1"/>
      <w:numFmt w:val="lowerLetter"/>
      <w:lvlText w:val="%2"/>
      <w:lvlJc w:val="left"/>
      <w:pPr>
        <w:ind w:left="1995"/>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2" w:tplc="D57A5D10">
      <w:start w:val="1"/>
      <w:numFmt w:val="lowerRoman"/>
      <w:lvlText w:val="%3"/>
      <w:lvlJc w:val="left"/>
      <w:pPr>
        <w:ind w:left="2715"/>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3" w:tplc="C0D894DE">
      <w:start w:val="1"/>
      <w:numFmt w:val="decimal"/>
      <w:lvlText w:val="%4"/>
      <w:lvlJc w:val="left"/>
      <w:pPr>
        <w:ind w:left="3435"/>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4" w:tplc="78A257A2">
      <w:start w:val="1"/>
      <w:numFmt w:val="lowerLetter"/>
      <w:lvlText w:val="%5"/>
      <w:lvlJc w:val="left"/>
      <w:pPr>
        <w:ind w:left="4155"/>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5" w:tplc="7EA29DB4">
      <w:start w:val="1"/>
      <w:numFmt w:val="lowerRoman"/>
      <w:lvlText w:val="%6"/>
      <w:lvlJc w:val="left"/>
      <w:pPr>
        <w:ind w:left="4875"/>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6" w:tplc="6D6A1254">
      <w:start w:val="1"/>
      <w:numFmt w:val="decimal"/>
      <w:lvlText w:val="%7"/>
      <w:lvlJc w:val="left"/>
      <w:pPr>
        <w:ind w:left="5595"/>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7" w:tplc="63A42068">
      <w:start w:val="1"/>
      <w:numFmt w:val="lowerLetter"/>
      <w:lvlText w:val="%8"/>
      <w:lvlJc w:val="left"/>
      <w:pPr>
        <w:ind w:left="6315"/>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8" w:tplc="99EC9892">
      <w:start w:val="1"/>
      <w:numFmt w:val="lowerRoman"/>
      <w:lvlText w:val="%9"/>
      <w:lvlJc w:val="left"/>
      <w:pPr>
        <w:ind w:left="7035"/>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42836C3D"/>
    <w:multiLevelType w:val="hybridMultilevel"/>
    <w:tmpl w:val="4EF21B70"/>
    <w:lvl w:ilvl="0" w:tplc="0408000F">
      <w:start w:val="3"/>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15:restartNumberingAfterBreak="0">
    <w:nsid w:val="6C3A2D82"/>
    <w:multiLevelType w:val="hybridMultilevel"/>
    <w:tmpl w:val="2096A702"/>
    <w:lvl w:ilvl="0" w:tplc="A53A3D42">
      <w:start w:val="1"/>
      <w:numFmt w:val="decimal"/>
      <w:pStyle w:val="1"/>
      <w:lvlText w:val="%1)"/>
      <w:lvlJc w:val="left"/>
      <w:pPr>
        <w:ind w:left="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78F60190">
      <w:start w:val="1"/>
      <w:numFmt w:val="lowerLetter"/>
      <w:lvlText w:val="%2"/>
      <w:lvlJc w:val="left"/>
      <w:pPr>
        <w:ind w:left="18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7316749A">
      <w:start w:val="1"/>
      <w:numFmt w:val="lowerRoman"/>
      <w:lvlText w:val="%3"/>
      <w:lvlJc w:val="left"/>
      <w:pPr>
        <w:ind w:left="25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B296A164">
      <w:start w:val="1"/>
      <w:numFmt w:val="decimal"/>
      <w:lvlText w:val="%4"/>
      <w:lvlJc w:val="left"/>
      <w:pPr>
        <w:ind w:left="32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E8104CF4">
      <w:start w:val="1"/>
      <w:numFmt w:val="lowerLetter"/>
      <w:lvlText w:val="%5"/>
      <w:lvlJc w:val="left"/>
      <w:pPr>
        <w:ind w:left="39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B9CC6870">
      <w:start w:val="1"/>
      <w:numFmt w:val="lowerRoman"/>
      <w:lvlText w:val="%6"/>
      <w:lvlJc w:val="left"/>
      <w:pPr>
        <w:ind w:left="46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FB5449E2">
      <w:start w:val="1"/>
      <w:numFmt w:val="decimal"/>
      <w:lvlText w:val="%7"/>
      <w:lvlJc w:val="left"/>
      <w:pPr>
        <w:ind w:left="54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C22478A2">
      <w:start w:val="1"/>
      <w:numFmt w:val="lowerLetter"/>
      <w:lvlText w:val="%8"/>
      <w:lvlJc w:val="left"/>
      <w:pPr>
        <w:ind w:left="61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4798FC58">
      <w:start w:val="1"/>
      <w:numFmt w:val="lowerRoman"/>
      <w:lvlText w:val="%9"/>
      <w:lvlJc w:val="left"/>
      <w:pPr>
        <w:ind w:left="68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71C159F6"/>
    <w:multiLevelType w:val="multilevel"/>
    <w:tmpl w:val="10063A5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04348358">
    <w:abstractNumId w:val="0"/>
  </w:num>
  <w:num w:numId="2" w16cid:durableId="1510293316">
    <w:abstractNumId w:val="2"/>
  </w:num>
  <w:num w:numId="3" w16cid:durableId="1386834666">
    <w:abstractNumId w:val="3"/>
  </w:num>
  <w:num w:numId="4" w16cid:durableId="20450570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2325"/>
    <w:rsid w:val="000831D0"/>
    <w:rsid w:val="000960A0"/>
    <w:rsid w:val="00097D8A"/>
    <w:rsid w:val="0012496C"/>
    <w:rsid w:val="00147C89"/>
    <w:rsid w:val="00166596"/>
    <w:rsid w:val="00213581"/>
    <w:rsid w:val="00262325"/>
    <w:rsid w:val="0027183E"/>
    <w:rsid w:val="002A3E64"/>
    <w:rsid w:val="00322FDE"/>
    <w:rsid w:val="00373D79"/>
    <w:rsid w:val="0039375A"/>
    <w:rsid w:val="003C28E6"/>
    <w:rsid w:val="003F063D"/>
    <w:rsid w:val="004160EF"/>
    <w:rsid w:val="004237BD"/>
    <w:rsid w:val="00486024"/>
    <w:rsid w:val="004D2949"/>
    <w:rsid w:val="004E7B8F"/>
    <w:rsid w:val="004F1F90"/>
    <w:rsid w:val="00551A62"/>
    <w:rsid w:val="00563EAF"/>
    <w:rsid w:val="00566540"/>
    <w:rsid w:val="0057134C"/>
    <w:rsid w:val="00593927"/>
    <w:rsid w:val="006855C4"/>
    <w:rsid w:val="006A08EC"/>
    <w:rsid w:val="006A22AA"/>
    <w:rsid w:val="007A6687"/>
    <w:rsid w:val="007D11BA"/>
    <w:rsid w:val="008476F9"/>
    <w:rsid w:val="00847E2F"/>
    <w:rsid w:val="008C0458"/>
    <w:rsid w:val="008C320E"/>
    <w:rsid w:val="0093082E"/>
    <w:rsid w:val="009532D0"/>
    <w:rsid w:val="009C7A9F"/>
    <w:rsid w:val="00A0617E"/>
    <w:rsid w:val="00A60F17"/>
    <w:rsid w:val="00A80278"/>
    <w:rsid w:val="00B006FE"/>
    <w:rsid w:val="00BD3442"/>
    <w:rsid w:val="00C505DC"/>
    <w:rsid w:val="00C65896"/>
    <w:rsid w:val="00C67C94"/>
    <w:rsid w:val="00D97801"/>
    <w:rsid w:val="00E91C09"/>
    <w:rsid w:val="00F37BB2"/>
    <w:rsid w:val="00F44BF3"/>
    <w:rsid w:val="00F50C1B"/>
    <w:rsid w:val="00F73D51"/>
    <w:rsid w:val="00F76E39"/>
    <w:rsid w:val="00FB7A56"/>
    <w:rsid w:val="00FF30A7"/>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5449EE"/>
  <w15:docId w15:val="{406D07B4-CFA7-47A1-91B2-691E11B9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l-GR" w:eastAsia="el-G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line="258" w:lineRule="auto"/>
      <w:ind w:left="10" w:hanging="10"/>
    </w:pPr>
    <w:rPr>
      <w:rFonts w:ascii="Calibri" w:eastAsia="Calibri" w:hAnsi="Calibri" w:cs="Calibri"/>
      <w:color w:val="000000"/>
      <w:sz w:val="22"/>
    </w:rPr>
  </w:style>
  <w:style w:type="paragraph" w:styleId="1">
    <w:name w:val="heading 1"/>
    <w:next w:val="a"/>
    <w:link w:val="1Char"/>
    <w:uiPriority w:val="9"/>
    <w:qFormat/>
    <w:pPr>
      <w:keepNext/>
      <w:keepLines/>
      <w:numPr>
        <w:numId w:val="2"/>
      </w:numPr>
      <w:spacing w:after="0" w:line="259" w:lineRule="auto"/>
      <w:ind w:left="730" w:hanging="10"/>
      <w:outlineLvl w:val="0"/>
    </w:pPr>
    <w:rPr>
      <w:rFonts w:ascii="Calibri" w:eastAsia="Calibri" w:hAnsi="Calibri" w:cs="Calibri"/>
      <w:b/>
      <w:color w:val="000000"/>
      <w:sz w:val="22"/>
    </w:rPr>
  </w:style>
  <w:style w:type="paragraph" w:styleId="2">
    <w:name w:val="heading 2"/>
    <w:next w:val="a"/>
    <w:link w:val="2Char"/>
    <w:uiPriority w:val="9"/>
    <w:unhideWhenUsed/>
    <w:qFormat/>
    <w:pPr>
      <w:keepNext/>
      <w:keepLines/>
      <w:spacing w:after="159" w:line="259" w:lineRule="auto"/>
      <w:ind w:left="1450" w:hanging="10"/>
      <w:outlineLvl w:val="1"/>
    </w:pPr>
    <w:rPr>
      <w:rFonts w:ascii="Calibri" w:eastAsia="Calibri" w:hAnsi="Calibri" w:cs="Calibri"/>
      <w:color w:val="467886"/>
      <w:sz w:val="22"/>
      <w:u w:val="single" w:color="46788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link w:val="1"/>
    <w:rPr>
      <w:rFonts w:ascii="Calibri" w:eastAsia="Calibri" w:hAnsi="Calibri" w:cs="Calibri"/>
      <w:b/>
      <w:color w:val="000000"/>
      <w:sz w:val="22"/>
    </w:rPr>
  </w:style>
  <w:style w:type="character" w:customStyle="1" w:styleId="2Char">
    <w:name w:val="Επικεφαλίδα 2 Char"/>
    <w:link w:val="2"/>
    <w:rPr>
      <w:rFonts w:ascii="Calibri" w:eastAsia="Calibri" w:hAnsi="Calibri" w:cs="Calibri"/>
      <w:color w:val="467886"/>
      <w:sz w:val="22"/>
      <w:u w:val="single" w:color="467886"/>
    </w:rPr>
  </w:style>
  <w:style w:type="paragraph" w:styleId="a3">
    <w:name w:val="List Paragraph"/>
    <w:basedOn w:val="a"/>
    <w:uiPriority w:val="34"/>
    <w:qFormat/>
    <w:rsid w:val="002A3E64"/>
    <w:pPr>
      <w:ind w:left="720"/>
      <w:contextualSpacing/>
    </w:pPr>
  </w:style>
  <w:style w:type="character" w:styleId="-">
    <w:name w:val="Hyperlink"/>
    <w:basedOn w:val="a0"/>
    <w:uiPriority w:val="99"/>
    <w:unhideWhenUsed/>
    <w:rsid w:val="0093082E"/>
    <w:rPr>
      <w:color w:val="467886" w:themeColor="hyperlink"/>
      <w:u w:val="single"/>
    </w:rPr>
  </w:style>
  <w:style w:type="character" w:styleId="a4">
    <w:name w:val="Unresolved Mention"/>
    <w:basedOn w:val="a0"/>
    <w:uiPriority w:val="99"/>
    <w:semiHidden/>
    <w:unhideWhenUsed/>
    <w:rsid w:val="0093082E"/>
    <w:rPr>
      <w:color w:val="605E5C"/>
      <w:shd w:val="clear" w:color="auto" w:fill="E1DFDD"/>
    </w:rPr>
  </w:style>
  <w:style w:type="character" w:styleId="-0">
    <w:name w:val="FollowedHyperlink"/>
    <w:basedOn w:val="a0"/>
    <w:uiPriority w:val="99"/>
    <w:semiHidden/>
    <w:unhideWhenUsed/>
    <w:rsid w:val="0093082E"/>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s://eydam.gr/dimosiotita/" TargetMode="External"/><Relationship Id="rId18" Type="http://schemas.openxmlformats.org/officeDocument/2006/relationships/hyperlink" Target="https://www.facebook.com/espadamgr" TargetMode="External"/><Relationship Id="rId26" Type="http://schemas.openxmlformats.org/officeDocument/2006/relationships/hyperlink" Target="https://eydam.gr/" TargetMode="External"/><Relationship Id="rId39" Type="http://schemas.openxmlformats.org/officeDocument/2006/relationships/header" Target="header1.xml"/><Relationship Id="rId21" Type="http://schemas.openxmlformats.org/officeDocument/2006/relationships/hyperlink" Target="https://www.instagram.com/espa.dam/" TargetMode="External"/><Relationship Id="rId34" Type="http://schemas.openxmlformats.org/officeDocument/2006/relationships/hyperlink" Target="https://www.espa.gr/el/Pages/Onlinegenerator.aspx" TargetMode="External"/><Relationship Id="rId42" Type="http://schemas.openxmlformats.org/officeDocument/2006/relationships/footer" Target="footer2.xml"/><Relationship Id="rId7" Type="http://schemas.openxmlformats.org/officeDocument/2006/relationships/hyperlink" Target="https://www.espa.gr/el/Pages/Communication_Guide.aspx" TargetMode="External"/><Relationship Id="rId2" Type="http://schemas.openxmlformats.org/officeDocument/2006/relationships/styles" Target="styles.xml"/><Relationship Id="rId16" Type="http://schemas.openxmlformats.org/officeDocument/2006/relationships/hyperlink" Target="https://bit.ly/espadam-linkedin" TargetMode="External"/><Relationship Id="rId29" Type="http://schemas.openxmlformats.org/officeDocument/2006/relationships/hyperlink" Target="https://eydam.gr/eggrafi-sto-newsletter/"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ydam.gr/dimosiotita/" TargetMode="External"/><Relationship Id="rId24" Type="http://schemas.openxmlformats.org/officeDocument/2006/relationships/hyperlink" Target="https://www.youtube.com/@espadamgr" TargetMode="External"/><Relationship Id="rId32" Type="http://schemas.openxmlformats.org/officeDocument/2006/relationships/hyperlink" Target="https://eydam.gr/eggrafi-sto-newsletter/" TargetMode="External"/><Relationship Id="rId37" Type="http://schemas.openxmlformats.org/officeDocument/2006/relationships/hyperlink" Target="mailto:gogreen@elanet.gr" TargetMode="External"/><Relationship Id="rId40" Type="http://schemas.openxmlformats.org/officeDocument/2006/relationships/header" Target="header2.xml"/><Relationship Id="rId45"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efepae.gr/wp-content/uploads/2026/06/&#928;&#913;&#929;&#913;&#916;&#917;&#921;&#915;&#924;&#913;&#932;&#913;-&#928;&#917;&#929;&#921;&#915;&#929;&#913;&#934;&#921;&#922;&#927;&#933;-&#922;&#917;&#921;&#924;&#917;&#925;&#927;&#933;_FINAL.docx" TargetMode="External"/><Relationship Id="rId23" Type="http://schemas.openxmlformats.org/officeDocument/2006/relationships/hyperlink" Target="https://www.youtube.com/@espadamgr" TargetMode="External"/><Relationship Id="rId28" Type="http://schemas.openxmlformats.org/officeDocument/2006/relationships/hyperlink" Target="https://eydam.gr/eggrafi-sto-newsletter/" TargetMode="External"/><Relationship Id="rId36" Type="http://schemas.openxmlformats.org/officeDocument/2006/relationships/hyperlink" Target="https://www.espa.gr/el/Pages/Onlinegenerator.aspx" TargetMode="External"/><Relationship Id="rId10" Type="http://schemas.openxmlformats.org/officeDocument/2006/relationships/hyperlink" Target="https://www.espa.gr/el/Pages/Communication_Guide.aspx" TargetMode="External"/><Relationship Id="rId19" Type="http://schemas.openxmlformats.org/officeDocument/2006/relationships/hyperlink" Target="https://www.facebook.com/espadamgr" TargetMode="External"/><Relationship Id="rId31" Type="http://schemas.openxmlformats.org/officeDocument/2006/relationships/hyperlink" Target="https://eydam.gr/eggrafi-sto-newsletter/" TargetMode="External"/><Relationship Id="rId44"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s://www.espa.gr/el/Pages/Communication_Guide.aspx" TargetMode="External"/><Relationship Id="rId14" Type="http://schemas.openxmlformats.org/officeDocument/2006/relationships/image" Target="media/image1.png"/><Relationship Id="rId22" Type="http://schemas.openxmlformats.org/officeDocument/2006/relationships/hyperlink" Target="https://www.instagram.com/espa.dam/" TargetMode="External"/><Relationship Id="rId27" Type="http://schemas.openxmlformats.org/officeDocument/2006/relationships/hyperlink" Target="https://eydam.gr/" TargetMode="External"/><Relationship Id="rId30" Type="http://schemas.openxmlformats.org/officeDocument/2006/relationships/hyperlink" Target="https://eydam.gr/eggrafi-sto-newsletter/" TargetMode="External"/><Relationship Id="rId35" Type="http://schemas.openxmlformats.org/officeDocument/2006/relationships/hyperlink" Target="https://www.espa.gr/el/Pages/Onlinegenerator.aspx" TargetMode="External"/><Relationship Id="rId43" Type="http://schemas.openxmlformats.org/officeDocument/2006/relationships/header" Target="header3.xml"/><Relationship Id="rId8" Type="http://schemas.openxmlformats.org/officeDocument/2006/relationships/hyperlink" Target="https://www.espa.gr/el/Pages/Communication_Guide.aspx" TargetMode="External"/><Relationship Id="rId3" Type="http://schemas.openxmlformats.org/officeDocument/2006/relationships/settings" Target="settings.xml"/><Relationship Id="rId12" Type="http://schemas.openxmlformats.org/officeDocument/2006/relationships/hyperlink" Target="https://eydam.gr/dimosiotita/" TargetMode="External"/><Relationship Id="rId17" Type="http://schemas.openxmlformats.org/officeDocument/2006/relationships/hyperlink" Target="https://bit.ly/espadam-linkedin" TargetMode="External"/><Relationship Id="rId25" Type="http://schemas.openxmlformats.org/officeDocument/2006/relationships/hyperlink" Target="https://www.youtube.com/@espadamgr" TargetMode="External"/><Relationship Id="rId33" Type="http://schemas.openxmlformats.org/officeDocument/2006/relationships/hyperlink" Target="https://eydam.gr/eggrafi-sto-newsletter/" TargetMode="External"/><Relationship Id="rId38" Type="http://schemas.openxmlformats.org/officeDocument/2006/relationships/hyperlink" Target="mailto:info@ank.gr" TargetMode="External"/><Relationship Id="rId46" Type="http://schemas.openxmlformats.org/officeDocument/2006/relationships/theme" Target="theme/theme1.xml"/><Relationship Id="rId20" Type="http://schemas.openxmlformats.org/officeDocument/2006/relationships/hyperlink" Target="https://www.instagram.com/espa.dam/" TargetMode="External"/><Relationship Id="rId41"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header3.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9</TotalTime>
  <Pages>4</Pages>
  <Words>1286</Words>
  <Characters>6950</Characters>
  <Application>Microsoft Office Word</Application>
  <DocSecurity>0</DocSecurity>
  <Lines>57</Lines>
  <Paragraphs>16</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8220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ΕΦΕΠΑΕ</dc:creator>
  <cp:keywords/>
  <cp:lastModifiedBy>Χριστίνα Παρούσου</cp:lastModifiedBy>
  <cp:revision>6</cp:revision>
  <cp:lastPrinted>2026-06-23T10:09:00Z</cp:lastPrinted>
  <dcterms:created xsi:type="dcterms:W3CDTF">2026-06-04T08:50:00Z</dcterms:created>
  <dcterms:modified xsi:type="dcterms:W3CDTF">2026-06-23T10:09:00Z</dcterms:modified>
</cp:coreProperties>
</file>